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279"/>
        <w:gridCol w:w="6798"/>
      </w:tblGrid>
      <w:tr w:rsidR="009470E8" w:rsidRPr="009470E8" w:rsidTr="006816EC">
        <w:trPr>
          <w:jc w:val="center"/>
        </w:trPr>
        <w:tc>
          <w:tcPr>
            <w:tcW w:w="743" w:type="dxa"/>
            <w:hideMark/>
          </w:tcPr>
          <w:p w:rsidR="006816EC" w:rsidRPr="009470E8" w:rsidRDefault="006816EC">
            <w:pPr>
              <w:jc w:val="both"/>
              <w:rPr>
                <w:rFonts w:ascii="Arial (W1)" w:hAnsi="Arial (W1)"/>
                <w:b/>
                <w:bCs/>
                <w:sz w:val="28"/>
                <w:szCs w:val="28"/>
              </w:rPr>
            </w:pPr>
            <w:bookmarkStart w:id="0" w:name="_GoBack"/>
            <w:bookmarkEnd w:id="0"/>
            <w:r w:rsidRPr="009470E8">
              <w:rPr>
                <w:rFonts w:hint="cs"/>
                <w:b/>
                <w:bCs/>
                <w:sz w:val="28"/>
                <w:rtl/>
              </w:rPr>
              <w:t xml:space="preserve">בפני </w:t>
            </w:r>
          </w:p>
        </w:tc>
        <w:tc>
          <w:tcPr>
            <w:tcW w:w="8077" w:type="dxa"/>
            <w:gridSpan w:val="2"/>
            <w:hideMark/>
          </w:tcPr>
          <w:p w:rsidR="006816EC" w:rsidRPr="009470E8" w:rsidRDefault="00B32C61" w:rsidP="006816EC">
            <w:pPr>
              <w:rPr>
                <w:rFonts w:ascii="Arial" w:hAnsi="Arial"/>
                <w:b/>
                <w:bCs/>
                <w:rtl/>
              </w:rPr>
            </w:pPr>
            <w:r w:rsidRPr="009470E8">
              <w:rPr>
                <w:rFonts w:ascii="Arial" w:hAnsi="Arial" w:hint="cs"/>
                <w:b/>
                <w:bCs/>
                <w:rtl/>
              </w:rPr>
              <w:t>כבוד</w:t>
            </w:r>
            <w:r w:rsidR="006816EC" w:rsidRPr="009470E8">
              <w:rPr>
                <w:rFonts w:ascii="Arial" w:hAnsi="Arial" w:hint="cs"/>
                <w:b/>
                <w:bCs/>
                <w:rtl/>
              </w:rPr>
              <w:t xml:space="preserve"> ה</w:t>
            </w:r>
            <w:sdt>
              <w:sdtPr>
                <w:rPr>
                  <w:rtl/>
                </w:rPr>
                <w:alias w:val="1574"/>
                <w:tag w:val="1574"/>
                <w:id w:val="-868990752"/>
                <w:text w:multiLine="1"/>
              </w:sdtPr>
              <w:sdtEndPr/>
              <w:sdtContent>
                <w:r w:rsidRPr="009470E8">
                  <w:rPr>
                    <w:rFonts w:ascii="Arial" w:hAnsi="Arial"/>
                    <w:b/>
                    <w:bCs/>
                    <w:rtl/>
                  </w:rPr>
                  <w:t>שופטת</w:t>
                </w:r>
              </w:sdtContent>
            </w:sdt>
            <w:r w:rsidR="006816EC" w:rsidRPr="009470E8">
              <w:rPr>
                <w:rFonts w:ascii="Arial" w:hAnsi="Arial" w:hint="cs"/>
                <w:b/>
                <w:bCs/>
                <w:rtl/>
              </w:rPr>
              <w:t xml:space="preserve">  </w:t>
            </w:r>
            <w:sdt>
              <w:sdtPr>
                <w:rPr>
                  <w:rtl/>
                </w:rPr>
                <w:alias w:val="1573"/>
                <w:tag w:val="1573"/>
                <w:id w:val="407734867"/>
                <w:text w:multiLine="1"/>
              </w:sdtPr>
              <w:sdtEndPr/>
              <w:sdtContent>
                <w:r w:rsidRPr="009470E8">
                  <w:rPr>
                    <w:rFonts w:ascii="Arial" w:hAnsi="Arial"/>
                    <w:b/>
                    <w:bCs/>
                    <w:rtl/>
                  </w:rPr>
                  <w:t>גילה ספרא-ברנע</w:t>
                </w:r>
              </w:sdtContent>
            </w:sdt>
          </w:p>
          <w:p w:rsidR="006816EC" w:rsidRPr="009470E8" w:rsidRDefault="006816EC" w:rsidP="006816EC"/>
        </w:tc>
      </w:tr>
      <w:tr w:rsidR="009470E8" w:rsidRPr="009470E8" w:rsidTr="00505B50">
        <w:trPr>
          <w:jc w:val="center"/>
        </w:trPr>
        <w:tc>
          <w:tcPr>
            <w:tcW w:w="2022" w:type="dxa"/>
            <w:gridSpan w:val="2"/>
          </w:tcPr>
          <w:sdt>
            <w:sdtPr>
              <w:rPr>
                <w:rFonts w:hint="cs"/>
                <w:rtl/>
              </w:rPr>
              <w:alias w:val="1180"/>
              <w:tag w:val="1180"/>
              <w:id w:val="-803768281"/>
              <w:text w:multiLine="1"/>
            </w:sdtPr>
            <w:sdtEndPr/>
            <w:sdtContent>
              <w:p w:rsidR="00D55F20" w:rsidRPr="009470E8" w:rsidRDefault="009F0030">
                <w:pPr>
                  <w:rPr>
                    <w:rFonts w:ascii="Arial (W1)" w:hAnsi="Arial (W1)"/>
                    <w:b/>
                    <w:bCs/>
                    <w:sz w:val="28"/>
                    <w:szCs w:val="28"/>
                  </w:rPr>
                </w:pPr>
                <w:r w:rsidRPr="009470E8">
                  <w:rPr>
                    <w:rFonts w:hint="cs"/>
                    <w:b/>
                    <w:bCs/>
                    <w:sz w:val="28"/>
                    <w:rtl/>
                  </w:rPr>
                  <w:t>תובע/נתבע</w:t>
                </w:r>
              </w:p>
            </w:sdtContent>
          </w:sdt>
        </w:tc>
        <w:tc>
          <w:tcPr>
            <w:tcW w:w="6798" w:type="dxa"/>
          </w:tcPr>
          <w:p w:rsidR="009470E8" w:rsidRPr="009470E8" w:rsidRDefault="009470E8">
            <w:pPr>
              <w:rPr>
                <w:rFonts w:ascii="Arial" w:hAnsi="Arial"/>
                <w:b/>
                <w:bCs/>
                <w:sz w:val="26"/>
                <w:szCs w:val="26"/>
                <w:rtl/>
              </w:rPr>
            </w:pPr>
            <w:r w:rsidRPr="009470E8">
              <w:rPr>
                <w:rFonts w:ascii="Arial" w:hAnsi="Arial" w:hint="cs"/>
                <w:b/>
                <w:bCs/>
                <w:sz w:val="26"/>
                <w:szCs w:val="26"/>
                <w:rtl/>
              </w:rPr>
              <w:t>האב</w:t>
            </w:r>
          </w:p>
          <w:p w:rsidR="006816EC" w:rsidRPr="009470E8" w:rsidRDefault="00E44DDF">
            <w:pPr>
              <w:rPr>
                <w:rFonts w:ascii="Arial (W1)" w:hAnsi="Arial (W1)"/>
              </w:rPr>
            </w:pPr>
            <w:r w:rsidRPr="009470E8">
              <w:rPr>
                <w:rFonts w:ascii="Arial" w:hAnsi="Arial"/>
                <w:rtl/>
              </w:rPr>
              <w:t>ע"י ב"כ עוה"ד</w:t>
            </w:r>
            <w:r w:rsidR="009F0030" w:rsidRPr="009470E8">
              <w:rPr>
                <w:rFonts w:ascii="Arial (W1)" w:hAnsi="Arial (W1)" w:hint="cs"/>
                <w:rtl/>
              </w:rPr>
              <w:t xml:space="preserve"> עמוס צדיקה</w:t>
            </w:r>
          </w:p>
        </w:tc>
      </w:tr>
      <w:tr w:rsidR="009470E8" w:rsidRPr="009470E8" w:rsidTr="006816EC">
        <w:trPr>
          <w:jc w:val="center"/>
        </w:trPr>
        <w:tc>
          <w:tcPr>
            <w:tcW w:w="8820" w:type="dxa"/>
            <w:gridSpan w:val="3"/>
          </w:tcPr>
          <w:p w:rsidR="006816EC" w:rsidRPr="009470E8" w:rsidRDefault="006816EC">
            <w:pPr>
              <w:rPr>
                <w:rFonts w:ascii="Arial (W1)" w:hAnsi="Arial (W1)"/>
                <w:b/>
                <w:bCs/>
                <w:sz w:val="28"/>
                <w:szCs w:val="28"/>
                <w:rtl/>
              </w:rPr>
            </w:pPr>
          </w:p>
          <w:p w:rsidR="006816EC" w:rsidRPr="009470E8" w:rsidRDefault="006816EC">
            <w:pPr>
              <w:jc w:val="center"/>
              <w:rPr>
                <w:b/>
                <w:bCs/>
                <w:sz w:val="28"/>
                <w:rtl/>
              </w:rPr>
            </w:pPr>
            <w:r w:rsidRPr="009470E8">
              <w:rPr>
                <w:rFonts w:hint="cs"/>
                <w:b/>
                <w:bCs/>
                <w:sz w:val="28"/>
                <w:rtl/>
              </w:rPr>
              <w:t>נגד</w:t>
            </w:r>
          </w:p>
          <w:p w:rsidR="006816EC" w:rsidRPr="009470E8" w:rsidRDefault="006816EC">
            <w:pPr>
              <w:rPr>
                <w:rFonts w:ascii="Arial (W1)" w:hAnsi="Arial (W1)"/>
                <w:b/>
                <w:bCs/>
                <w:sz w:val="28"/>
                <w:szCs w:val="28"/>
              </w:rPr>
            </w:pPr>
          </w:p>
        </w:tc>
      </w:tr>
      <w:tr w:rsidR="009470E8" w:rsidRPr="009470E8" w:rsidTr="00505B50">
        <w:trPr>
          <w:jc w:val="center"/>
        </w:trPr>
        <w:tc>
          <w:tcPr>
            <w:tcW w:w="2022" w:type="dxa"/>
            <w:gridSpan w:val="2"/>
          </w:tcPr>
          <w:p w:rsidR="006816EC" w:rsidRPr="009470E8" w:rsidRDefault="003207B5" w:rsidP="009F0030">
            <w:pPr>
              <w:rPr>
                <w:rFonts w:ascii="Arial (W1)" w:hAnsi="Arial (W1)"/>
                <w:b/>
                <w:bCs/>
                <w:sz w:val="28"/>
                <w:szCs w:val="28"/>
              </w:rPr>
            </w:pPr>
            <w:sdt>
              <w:sdtPr>
                <w:rPr>
                  <w:rFonts w:hint="cs"/>
                  <w:rtl/>
                </w:rPr>
                <w:alias w:val="1184"/>
                <w:tag w:val="1184"/>
                <w:id w:val="-910234160"/>
                <w:text w:multiLine="1"/>
              </w:sdtPr>
              <w:sdtEndPr/>
              <w:sdtContent>
                <w:r w:rsidR="00E44DDF" w:rsidRPr="009470E8">
                  <w:rPr>
                    <w:rFonts w:hint="cs"/>
                    <w:b/>
                    <w:bCs/>
                    <w:sz w:val="28"/>
                    <w:rtl/>
                  </w:rPr>
                  <w:t>נתבע</w:t>
                </w:r>
                <w:r w:rsidR="009F0030" w:rsidRPr="009470E8">
                  <w:rPr>
                    <w:rFonts w:hint="cs"/>
                    <w:b/>
                    <w:bCs/>
                    <w:sz w:val="28"/>
                    <w:rtl/>
                  </w:rPr>
                  <w:t>ת/תובעת</w:t>
                </w:r>
              </w:sdtContent>
            </w:sdt>
          </w:p>
        </w:tc>
        <w:tc>
          <w:tcPr>
            <w:tcW w:w="6798" w:type="dxa"/>
          </w:tcPr>
          <w:p w:rsidR="009470E8" w:rsidRPr="009470E8" w:rsidRDefault="009470E8">
            <w:pPr>
              <w:rPr>
                <w:rFonts w:ascii="Arial" w:hAnsi="Arial"/>
                <w:b/>
                <w:bCs/>
                <w:sz w:val="26"/>
                <w:szCs w:val="26"/>
                <w:rtl/>
              </w:rPr>
            </w:pPr>
            <w:r w:rsidRPr="009470E8">
              <w:rPr>
                <w:rFonts w:ascii="Arial" w:hAnsi="Arial" w:hint="cs"/>
                <w:b/>
                <w:bCs/>
                <w:sz w:val="26"/>
                <w:szCs w:val="26"/>
                <w:rtl/>
              </w:rPr>
              <w:t>האם</w:t>
            </w:r>
          </w:p>
          <w:p w:rsidR="006816EC" w:rsidRPr="009470E8" w:rsidRDefault="00E44DDF">
            <w:pPr>
              <w:rPr>
                <w:rFonts w:ascii="Arial (W1)" w:hAnsi="Arial (W1)"/>
                <w:sz w:val="28"/>
                <w:szCs w:val="28"/>
              </w:rPr>
            </w:pPr>
            <w:r w:rsidRPr="009470E8">
              <w:rPr>
                <w:rFonts w:ascii="Arial" w:hAnsi="Arial"/>
                <w:rtl/>
              </w:rPr>
              <w:t>ע"י ב"כ עוה"ד</w:t>
            </w:r>
            <w:r w:rsidR="009F0030" w:rsidRPr="009470E8">
              <w:rPr>
                <w:rFonts w:ascii="Arial" w:hAnsi="Arial" w:hint="cs"/>
                <w:rtl/>
              </w:rPr>
              <w:t xml:space="preserve"> הדס פרידמן כהן</w:t>
            </w:r>
          </w:p>
        </w:tc>
      </w:tr>
      <w:tr w:rsidR="009470E8" w:rsidRPr="009470E8" w:rsidTr="00A94B1C">
        <w:trPr>
          <w:jc w:val="center"/>
        </w:trPr>
        <w:tc>
          <w:tcPr>
            <w:tcW w:w="8820" w:type="dxa"/>
            <w:gridSpan w:val="3"/>
          </w:tcPr>
          <w:p w:rsidR="00D36A71" w:rsidRPr="009470E8" w:rsidRDefault="00D36A71">
            <w:pPr>
              <w:rPr>
                <w:rFonts w:ascii="Arial (W1)" w:hAnsi="Arial (W1)"/>
                <w:b/>
                <w:bCs/>
                <w:sz w:val="28"/>
                <w:szCs w:val="28"/>
                <w:rtl/>
              </w:rPr>
            </w:pPr>
          </w:p>
          <w:p w:rsidR="00D36A71" w:rsidRPr="009470E8" w:rsidRDefault="00D36A71">
            <w:pPr>
              <w:rPr>
                <w:rFonts w:ascii="Arial (W1)" w:hAnsi="Arial (W1)"/>
                <w:b/>
                <w:bCs/>
                <w:sz w:val="28"/>
                <w:szCs w:val="28"/>
              </w:rPr>
            </w:pPr>
          </w:p>
          <w:p w:rsidR="00D36A71" w:rsidRPr="009470E8" w:rsidRDefault="00D36A71">
            <w:pPr>
              <w:rPr>
                <w:rFonts w:ascii="Arial (W1)" w:hAnsi="Arial (W1)"/>
                <w:b/>
                <w:bCs/>
                <w:sz w:val="28"/>
                <w:szCs w:val="28"/>
                <w:rtl/>
              </w:rPr>
            </w:pPr>
          </w:p>
        </w:tc>
      </w:tr>
      <w:tr w:rsidR="00D36A71" w:rsidRPr="009470E8" w:rsidTr="00505B50">
        <w:trPr>
          <w:jc w:val="center"/>
        </w:trPr>
        <w:tc>
          <w:tcPr>
            <w:tcW w:w="2022" w:type="dxa"/>
            <w:gridSpan w:val="2"/>
          </w:tcPr>
          <w:p w:rsidR="00D55F20" w:rsidRPr="009470E8" w:rsidRDefault="009F0030" w:rsidP="009470E8">
            <w:pPr>
              <w:rPr>
                <w:rFonts w:ascii="David" w:eastAsia="David" w:hAnsi="David"/>
                <w:b/>
                <w:bCs/>
              </w:rPr>
            </w:pPr>
            <w:r w:rsidRPr="009470E8">
              <w:rPr>
                <w:rFonts w:ascii="David" w:eastAsia="David" w:hAnsi="David" w:hint="cs"/>
                <w:b/>
                <w:bCs/>
                <w:rtl/>
              </w:rPr>
              <w:t xml:space="preserve">בעניין </w:t>
            </w:r>
          </w:p>
        </w:tc>
        <w:tc>
          <w:tcPr>
            <w:tcW w:w="6798" w:type="dxa"/>
          </w:tcPr>
          <w:p w:rsidR="00D55F20" w:rsidRPr="00833259" w:rsidRDefault="009470E8" w:rsidP="009470E8">
            <w:pPr>
              <w:rPr>
                <w:rFonts w:cs="Times New Roman"/>
              </w:rPr>
            </w:pPr>
            <w:r w:rsidRPr="00833259">
              <w:rPr>
                <w:rFonts w:ascii="David" w:eastAsia="David" w:hAnsi="David" w:hint="cs"/>
                <w:b/>
                <w:bCs/>
                <w:rtl/>
              </w:rPr>
              <w:t>הקטינים</w:t>
            </w:r>
          </w:p>
        </w:tc>
      </w:tr>
    </w:tbl>
    <w:p w:rsidR="006816EC" w:rsidRPr="009470E8" w:rsidRDefault="006816EC" w:rsidP="006816EC">
      <w:pPr>
        <w:suppressLineNumbers/>
        <w:rPr>
          <w:rFonts w:ascii="Arial (W1)" w:hAnsi="Arial (W1)"/>
          <w:sz w:val="28"/>
          <w:szCs w:val="28"/>
          <w:rtl/>
        </w:rPr>
      </w:pPr>
    </w:p>
    <w:p w:rsidR="006816EC" w:rsidRPr="009470E8" w:rsidRDefault="006816EC" w:rsidP="003823DA">
      <w:pPr>
        <w:suppressLineNumbers/>
      </w:pPr>
    </w:p>
    <w:tbl>
      <w:tblPr>
        <w:tblStyle w:val="ae"/>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9470E8">
        <w:trPr>
          <w:jc w:val="center"/>
        </w:trPr>
        <w:tc>
          <w:tcPr>
            <w:tcW w:w="8820" w:type="dxa"/>
          </w:tcPr>
          <w:p w:rsidR="00694556" w:rsidRPr="009470E8" w:rsidRDefault="00005C8B">
            <w:pPr>
              <w:bidi w:val="0"/>
              <w:jc w:val="center"/>
              <w:rPr>
                <w:rFonts w:ascii="Arial" w:hAnsi="Arial"/>
                <w:b/>
                <w:bCs/>
                <w:sz w:val="28"/>
                <w:szCs w:val="28"/>
                <w:u w:val="single"/>
              </w:rPr>
            </w:pPr>
            <w:r w:rsidRPr="009470E8">
              <w:rPr>
                <w:rFonts w:ascii="Arial" w:hAnsi="Arial"/>
                <w:b/>
                <w:bCs/>
                <w:sz w:val="28"/>
                <w:szCs w:val="28"/>
                <w:u w:val="single"/>
                <w:rtl/>
              </w:rPr>
              <w:t>פסק דין</w:t>
            </w:r>
          </w:p>
        </w:tc>
      </w:tr>
    </w:tbl>
    <w:p w:rsidR="00694556" w:rsidRDefault="00694556">
      <w:pPr>
        <w:spacing w:line="360" w:lineRule="auto"/>
        <w:jc w:val="both"/>
        <w:rPr>
          <w:rFonts w:ascii="Arial" w:hAnsi="Arial"/>
          <w:rtl/>
        </w:rPr>
      </w:pPr>
    </w:p>
    <w:p w:rsidR="00203C62" w:rsidRPr="009470E8" w:rsidRDefault="009470E8" w:rsidP="00751265">
      <w:pPr>
        <w:jc w:val="center"/>
        <w:rPr>
          <w:rFonts w:ascii="David" w:hAnsi="David"/>
        </w:rPr>
      </w:pPr>
      <w:r w:rsidRPr="009470E8">
        <w:rPr>
          <w:rFonts w:ascii="David" w:hAnsi="David" w:hint="cs"/>
          <w:rtl/>
        </w:rPr>
        <w:t>בהתאם להחלטתי מיום</w:t>
      </w:r>
      <w:r w:rsidR="00162664">
        <w:rPr>
          <w:rFonts w:ascii="David" w:hAnsi="David" w:hint="cs"/>
          <w:rtl/>
        </w:rPr>
        <w:t xml:space="preserve"> 18/8/23</w:t>
      </w:r>
      <w:r w:rsidRPr="009470E8">
        <w:rPr>
          <w:rFonts w:ascii="David" w:hAnsi="David" w:hint="cs"/>
          <w:rtl/>
        </w:rPr>
        <w:t xml:space="preserve"> (פורסמה)</w:t>
      </w:r>
      <w:r w:rsidR="00162664">
        <w:rPr>
          <w:rFonts w:ascii="David" w:hAnsi="David" w:hint="cs"/>
          <w:rtl/>
        </w:rPr>
        <w:t>, מותר ל</w:t>
      </w:r>
      <w:r w:rsidRPr="009470E8">
        <w:rPr>
          <w:rFonts w:ascii="David" w:hAnsi="David" w:hint="cs"/>
          <w:rtl/>
        </w:rPr>
        <w:t>פ</w:t>
      </w:r>
      <w:r w:rsidR="00751265">
        <w:rPr>
          <w:rFonts w:ascii="David" w:hAnsi="David" w:hint="cs"/>
          <w:rtl/>
        </w:rPr>
        <w:t>רסו</w:t>
      </w:r>
      <w:r w:rsidRPr="009470E8">
        <w:rPr>
          <w:rFonts w:ascii="David" w:hAnsi="David" w:hint="cs"/>
          <w:rtl/>
        </w:rPr>
        <w:t>ם רק חלק מפסק הדין (סעיפים 301-315).</w:t>
      </w:r>
    </w:p>
    <w:p w:rsidR="009470E8" w:rsidRPr="009470E8" w:rsidRDefault="00203C62" w:rsidP="009470E8">
      <w:pPr>
        <w:spacing w:before="120" w:line="360" w:lineRule="auto"/>
        <w:ind w:left="-908"/>
        <w:jc w:val="both"/>
        <w:rPr>
          <w:rFonts w:ascii="David" w:hAnsi="David"/>
          <w:rtl/>
        </w:rPr>
      </w:pPr>
      <w:r w:rsidRPr="009470E8">
        <w:rPr>
          <w:rFonts w:ascii="David" w:hAnsi="David"/>
          <w:b/>
          <w:bCs/>
          <w:u w:val="single"/>
          <w:rtl/>
        </w:rPr>
        <w:t>התביעה הכספית נזיקית  שהגיש האב כנגד האם</w:t>
      </w:r>
    </w:p>
    <w:p w:rsidR="00203C62" w:rsidRPr="009470E8" w:rsidRDefault="009470E8" w:rsidP="009470E8">
      <w:pPr>
        <w:spacing w:before="120" w:line="360" w:lineRule="auto"/>
        <w:ind w:hanging="908"/>
        <w:jc w:val="both"/>
        <w:rPr>
          <w:rFonts w:ascii="David" w:hAnsi="David"/>
          <w:rtl/>
        </w:rPr>
      </w:pPr>
      <w:r w:rsidRPr="009470E8">
        <w:rPr>
          <w:rFonts w:ascii="David" w:hAnsi="David" w:hint="cs"/>
          <w:rtl/>
        </w:rPr>
        <w:t xml:space="preserve">301. </w:t>
      </w:r>
      <w:r w:rsidRPr="009470E8">
        <w:rPr>
          <w:rFonts w:ascii="David" w:hAnsi="David"/>
          <w:rtl/>
        </w:rPr>
        <w:tab/>
      </w:r>
      <w:r w:rsidR="00203C62" w:rsidRPr="009470E8">
        <w:rPr>
          <w:rFonts w:ascii="David" w:hAnsi="David"/>
          <w:rtl/>
        </w:rPr>
        <w:t>האב הגיש תביעה זו על בסיס פקודת הנזיקין, על הפרת חובה חקוקה, וכן לפי סעיף 18(א) לחוק הכשרות המשפטית והאפוטרופסות, תשכ"ב-1962 (להלן:</w:t>
      </w:r>
      <w:r w:rsidR="00203C62" w:rsidRPr="009470E8">
        <w:rPr>
          <w:rFonts w:ascii="David" w:hAnsi="David"/>
          <w:b/>
          <w:bCs/>
          <w:rtl/>
        </w:rPr>
        <w:t xml:space="preserve"> חוק הכשרות המשפטית והאפוטרופסות</w:t>
      </w:r>
      <w:r w:rsidR="00203C62" w:rsidRPr="009470E8">
        <w:rPr>
          <w:rFonts w:ascii="David" w:hAnsi="David"/>
          <w:rtl/>
        </w:rPr>
        <w:t>") אשר קובע:</w:t>
      </w:r>
    </w:p>
    <w:p w:rsidR="009470E8" w:rsidRPr="009470E8" w:rsidRDefault="00203C62" w:rsidP="009470E8">
      <w:pPr>
        <w:pStyle w:val="af2"/>
        <w:spacing w:before="120" w:line="360" w:lineRule="auto"/>
        <w:jc w:val="both"/>
        <w:rPr>
          <w:rFonts w:ascii="David" w:hAnsi="David"/>
          <w:rtl/>
        </w:rPr>
      </w:pPr>
      <w:r w:rsidRPr="009470E8">
        <w:rPr>
          <w:rFonts w:ascii="David" w:hAnsi="David"/>
          <w:b/>
          <w:bCs/>
          <w:rtl/>
        </w:rPr>
        <w:t>"בכל ענין הנתון לאפוטרופסותם חייבים שני ההורים לפעול תוך הסכמה; הסכמתו של אחד מהם לפעולתו של רעהו יכולה להינתן מראש או למפרע, בפירוש או מכללא, לענין מסויים או באופן כללי; וחזקה על הורה שהסכים לפעולת רעהו כל עוד לא הוכח היפוכו של דבר. בענין שאינו סובל דיחוי רשאי כל אחד מההורים לפעול על דעת עצמו</w:t>
      </w:r>
      <w:r w:rsidRPr="009470E8">
        <w:rPr>
          <w:rFonts w:ascii="David" w:hAnsi="David"/>
          <w:b/>
          <w:bCs/>
        </w:rPr>
        <w:t>".</w:t>
      </w:r>
    </w:p>
    <w:p w:rsidR="00203C62" w:rsidRPr="009470E8" w:rsidRDefault="009470E8" w:rsidP="009470E8">
      <w:pPr>
        <w:spacing w:before="120" w:line="360" w:lineRule="auto"/>
        <w:ind w:hanging="908"/>
        <w:jc w:val="both"/>
        <w:rPr>
          <w:rFonts w:ascii="David" w:hAnsi="David"/>
          <w:rtl/>
        </w:rPr>
      </w:pPr>
      <w:r w:rsidRPr="009470E8">
        <w:rPr>
          <w:rFonts w:ascii="David" w:hAnsi="David" w:hint="cs"/>
          <w:rtl/>
        </w:rPr>
        <w:t>302.</w:t>
      </w:r>
      <w:r w:rsidRPr="009470E8">
        <w:rPr>
          <w:rFonts w:ascii="David" w:hAnsi="David" w:hint="cs"/>
          <w:rtl/>
        </w:rPr>
        <w:tab/>
      </w:r>
      <w:r w:rsidR="00203C62" w:rsidRPr="009470E8">
        <w:rPr>
          <w:rFonts w:ascii="David" w:hAnsi="David"/>
          <w:rtl/>
        </w:rPr>
        <w:t>האב טען כי האם הציגה בפניו מצג שווא מכוון בכל הנוגע להיריון, ילדה בסתר והסתירה את מועד ברית המילה, על כן, טען האב, כי האם פעלה בניגוד לסעיף 35 לפקודת הנזיקין וכן הפרה הוראה חקוקה לפי סעיף 287 לחוק העונשין, תשל"ז-1977.</w:t>
      </w:r>
    </w:p>
    <w:p w:rsidR="009470E8" w:rsidRPr="009470E8" w:rsidRDefault="009470E8" w:rsidP="009470E8">
      <w:pPr>
        <w:spacing w:before="120" w:line="360" w:lineRule="auto"/>
        <w:ind w:hanging="908"/>
        <w:jc w:val="both"/>
        <w:rPr>
          <w:rFonts w:ascii="David" w:hAnsi="David"/>
        </w:rPr>
      </w:pPr>
      <w:r w:rsidRPr="009470E8">
        <w:rPr>
          <w:rFonts w:ascii="David" w:hAnsi="David" w:hint="cs"/>
          <w:rtl/>
        </w:rPr>
        <w:t>303.</w:t>
      </w:r>
      <w:r w:rsidRPr="009470E8">
        <w:rPr>
          <w:rFonts w:ascii="David" w:hAnsi="David" w:hint="cs"/>
          <w:rtl/>
        </w:rPr>
        <w:tab/>
        <w:t xml:space="preserve">האב </w:t>
      </w:r>
      <w:r w:rsidRPr="009470E8">
        <w:rPr>
          <w:rFonts w:ascii="David" w:hAnsi="David"/>
          <w:rtl/>
        </w:rPr>
        <w:t>תיאר את הנזק שנגרם לו באופן אמיתי כן וכואב כדלקמן:</w:t>
      </w:r>
    </w:p>
    <w:p w:rsidR="00203C62" w:rsidRPr="009470E8" w:rsidRDefault="00203C62" w:rsidP="00162664">
      <w:pPr>
        <w:pStyle w:val="af2"/>
        <w:spacing w:line="360" w:lineRule="auto"/>
        <w:jc w:val="both"/>
        <w:rPr>
          <w:rFonts w:ascii="David" w:hAnsi="David"/>
        </w:rPr>
      </w:pPr>
      <w:r w:rsidRPr="009470E8">
        <w:rPr>
          <w:rFonts w:ascii="David" w:hAnsi="David"/>
          <w:b/>
          <w:bCs/>
          <w:rtl/>
        </w:rPr>
        <w:t>"על ע</w:t>
      </w:r>
      <w:r w:rsidR="00662EBA" w:rsidRPr="009470E8">
        <w:rPr>
          <w:rFonts w:ascii="David" w:hAnsi="David"/>
          <w:b/>
          <w:bCs/>
          <w:rtl/>
        </w:rPr>
        <w:t>צם זה שלא הייתי נוכח בברית של ה</w:t>
      </w:r>
      <w:r w:rsidR="00662EBA" w:rsidRPr="009470E8">
        <w:rPr>
          <w:rFonts w:ascii="David" w:hAnsi="David" w:hint="cs"/>
          <w:b/>
          <w:bCs/>
          <w:rtl/>
        </w:rPr>
        <w:t>בן</w:t>
      </w:r>
      <w:r w:rsidRPr="009470E8">
        <w:rPr>
          <w:rFonts w:ascii="David" w:hAnsi="David"/>
          <w:b/>
          <w:bCs/>
          <w:rtl/>
        </w:rPr>
        <w:t xml:space="preserve"> שלי. המשפחה שלי לא נכחה. הבושה שהייתי צריך לבוא לאבי ולהסביר לו למה הוא לא בברית של הנכד שלו. ואתם ראיתם אותו וראיתם למי צריך להסביר. הוא אדם שלא מבין התנהגות כזו. היא היתה אצלו בבית ומבחינתי לבוא ולעבור את כל מסכת ההשפלה הזו, וזה מה שהיא רצתה לעשות, להשפיל אותי ומנסה כל הזמן להתגרות בי כדי להביא אותי למצבים לא טובים ואת זה היא עושה דרך הילדים ונפשית זו חוויה לא נעימה בכלל וזה החוויה הכי קשה שעברתי בחיי</w:t>
      </w:r>
      <w:r w:rsidRPr="009470E8">
        <w:rPr>
          <w:rFonts w:ascii="David" w:hAnsi="David"/>
          <w:rtl/>
        </w:rPr>
        <w:t xml:space="preserve"> "(עמ' 98 ש' 28-31 ועמ' </w:t>
      </w:r>
      <w:r w:rsidRPr="009470E8">
        <w:rPr>
          <w:rFonts w:ascii="David" w:hAnsi="David"/>
          <w:rtl/>
        </w:rPr>
        <w:lastRenderedPageBreak/>
        <w:t>99 ש' 1-2 לפרו'). ע</w:t>
      </w:r>
      <w:r w:rsidR="00162664">
        <w:rPr>
          <w:rFonts w:ascii="David" w:hAnsi="David" w:hint="cs"/>
          <w:rtl/>
        </w:rPr>
        <w:t>ו</w:t>
      </w:r>
      <w:r w:rsidRPr="009470E8">
        <w:rPr>
          <w:rFonts w:ascii="David" w:hAnsi="David"/>
          <w:rtl/>
        </w:rPr>
        <w:t>ד ראו: "</w:t>
      </w:r>
      <w:r w:rsidRPr="009470E8">
        <w:rPr>
          <w:rFonts w:ascii="David" w:hAnsi="David"/>
          <w:b/>
          <w:bCs/>
          <w:rtl/>
        </w:rPr>
        <w:t xml:space="preserve">לעמוד מול המשפחה שלי, אבי, המשפחה המורחבת, יש לך ילד, איפה הברית מה קרה. זה לא מסתדר לאף אחד. וגם לי לא מסתדר במוח עד היום איך לא הייתי בברית של בני. זה סיוטים בלילה, אני לא יודע אם היא מבינה מה עשתה". </w:t>
      </w:r>
      <w:r w:rsidRPr="009470E8">
        <w:rPr>
          <w:rFonts w:ascii="David" w:hAnsi="David"/>
          <w:rtl/>
        </w:rPr>
        <w:t xml:space="preserve">(עמ' 99 לפרו' ש' 4-6). בנוסף טען האב: </w:t>
      </w:r>
      <w:r w:rsidRPr="009470E8">
        <w:rPr>
          <w:rFonts w:ascii="David" w:hAnsi="David"/>
          <w:b/>
          <w:bCs/>
          <w:rtl/>
        </w:rPr>
        <w:t>"אדם שיורד 17 קילו בפחות מ... אדם שלא יכול לאכול ולא יכול לתקשר (קולו רועד) אני לא צריך אסמכתא רפואית, אני אדם חזק שרוצה להתמודד. אבל ברגע שהדברים האלו... היא גם לא מפסיקה עם הדברים האלו וממשיכה להתעלל בי ואם אני אפול ואצטרך עזרה רפואית זה יחזור אליה. אם לא תפסיק לטלטל אותי כל פעם מחדש, ובכוונת מכוון רוצה להוציא אותי מאיזון, היא רוצה להביא אותי למצב שאתייאש".</w:t>
      </w:r>
      <w:r w:rsidRPr="009470E8">
        <w:rPr>
          <w:rFonts w:ascii="David" w:hAnsi="David"/>
          <w:rtl/>
        </w:rPr>
        <w:t xml:space="preserve"> (עמ' 99 לפרו' ש' 9-13).</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304.</w:t>
      </w:r>
      <w:r w:rsidRPr="009470E8">
        <w:rPr>
          <w:rFonts w:ascii="David" w:hAnsi="David" w:hint="cs"/>
          <w:rtl/>
        </w:rPr>
        <w:tab/>
      </w:r>
      <w:r w:rsidR="00203C62" w:rsidRPr="009470E8">
        <w:rPr>
          <w:rFonts w:ascii="David" w:hAnsi="David"/>
          <w:rtl/>
        </w:rPr>
        <w:t xml:space="preserve">לאחר עיון בכל טענות הצדדים, התרשמתי כי ללא כל הצדקה האם הסתירה מהאב את הולדת בנו, כאשר התרשמתי כי בנסיבות פרידת הצדדים, האם לא התנהגה כמו בת זוג לשעבר סבירה ולא ניתן למצוא הסביר מצדיק להתנהלותה. האם התנהגה בזדון, בחרה במודע להסתיר את לידת בנו של האב, הציגה לו מצג שווא שהיא בהיריון כאשר כבר הייתה ימים ספורים לאחר הלידה, וכל זאת ללא טעם מבורר. בנוסף, התרשמתי מחקירתו של המוהל כי האם הסתירה מהמוהל את העובדה כי יש לתינוק אב ובחרה לא לרשום את שם אביו של הקטין עת נולד כדי שלא ייוודע לאב על דבר הלידה. לא התרשמתי כי התנהגות זו היא התנהגות סבירה או התנהגות שניתן לראות בה כטבעית בין בני זוג שנפרדים. (בהקשר זה ראו גם: בע"מ (י-ם) 595/04 </w:t>
      </w:r>
      <w:r w:rsidR="00203C62" w:rsidRPr="009470E8">
        <w:rPr>
          <w:rFonts w:ascii="David" w:hAnsi="David"/>
          <w:b/>
          <w:bCs/>
          <w:rtl/>
        </w:rPr>
        <w:t>פלוני נ' אלמוני</w:t>
      </w:r>
      <w:r w:rsidR="00203C62" w:rsidRPr="009470E8">
        <w:rPr>
          <w:rFonts w:ascii="David" w:hAnsi="David"/>
          <w:rtl/>
        </w:rPr>
        <w:t xml:space="preserve"> (24.2.05)).</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305.</w:t>
      </w:r>
      <w:r w:rsidRPr="009470E8">
        <w:rPr>
          <w:rFonts w:ascii="David" w:hAnsi="David" w:hint="cs"/>
          <w:rtl/>
        </w:rPr>
        <w:tab/>
      </w:r>
      <w:r w:rsidR="00203C62" w:rsidRPr="009470E8">
        <w:rPr>
          <w:rFonts w:ascii="David" w:hAnsi="David"/>
          <w:rtl/>
        </w:rPr>
        <w:t>התרשמתי כי מקרה זה, בו הוסתרה מהאב לידת בנו במשך 10 ימים באופן מכוון, תוך הצגת מצג שווא בפניו, על מנת למנוע ממנו ליטול חלק בברית המילה של בנו היא התנהגות בלתי סבירה שעל בית המשפט לעמוד כנגדה. אין מדובר בסכסוך פעוט בין בני זוג לשעבר אלא בהתנהלות חריגה מאד ומכוונת מצד האם אשר גרמה לאב נזק, אשר יפורט בהמשך, שלא ניתן לריפוי. לעניין החלת דיני הנזיקין גם על מקרים שכאלה, אני מפנה לעמ"ש 56871-01-16 דלעיל, לשיטתי מקרה זה, שהינו חריג, מתאים להחלת דיני הנזיקין על סכסוך משפחתי. כך התרשמתי כי במקרים חריגים ניתן להחיל על מקרה זה את עוולת הרשלנות. בנוסף, התנהגות האם הייתה בזדון ותוך כוונה כי הנזק ייקרה, ועל כן, אין חולק כי במקרה זה קיים קשר סיבתי בין התנהגות האם לנזק שנגרם לאב.</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306.</w:t>
      </w:r>
      <w:r w:rsidRPr="009470E8">
        <w:rPr>
          <w:rFonts w:ascii="David" w:hAnsi="David" w:hint="cs"/>
          <w:rtl/>
        </w:rPr>
        <w:tab/>
      </w:r>
      <w:r w:rsidR="00203C62" w:rsidRPr="009470E8">
        <w:rPr>
          <w:rFonts w:ascii="David" w:hAnsi="David"/>
          <w:rtl/>
        </w:rPr>
        <w:t xml:space="preserve">אמנון רובינשטיין ודניאל פרידמן בספרם "אחריות עובדי ציבור בנזיקין" </w:t>
      </w:r>
      <w:r w:rsidR="00203C62" w:rsidRPr="0091624E">
        <w:rPr>
          <w:rFonts w:ascii="David" w:hAnsi="David"/>
          <w:b/>
          <w:bCs/>
          <w:rtl/>
        </w:rPr>
        <w:t>הפרקליט</w:t>
      </w:r>
      <w:r w:rsidR="00203C62" w:rsidRPr="009470E8">
        <w:rPr>
          <w:rFonts w:ascii="David" w:hAnsi="David"/>
          <w:rtl/>
        </w:rPr>
        <w:t xml:space="preserve"> כא 61 (1964) ציינו:</w:t>
      </w:r>
    </w:p>
    <w:p w:rsidR="00203C62" w:rsidRPr="009470E8" w:rsidRDefault="00203C62" w:rsidP="00203C62">
      <w:pPr>
        <w:pStyle w:val="af2"/>
        <w:tabs>
          <w:tab w:val="left" w:pos="288"/>
          <w:tab w:val="left" w:pos="720"/>
          <w:tab w:val="left" w:pos="1440"/>
          <w:tab w:val="left" w:pos="2016"/>
        </w:tabs>
        <w:autoSpaceDE w:val="0"/>
        <w:autoSpaceDN w:val="0"/>
        <w:adjustRightInd w:val="0"/>
        <w:spacing w:line="360" w:lineRule="auto"/>
        <w:ind w:right="142"/>
        <w:jc w:val="both"/>
        <w:rPr>
          <w:rFonts w:ascii="David" w:hAnsi="David"/>
          <w:b/>
          <w:bCs/>
          <w:rtl/>
        </w:rPr>
      </w:pPr>
      <w:r w:rsidRPr="009470E8">
        <w:rPr>
          <w:rFonts w:ascii="David" w:hAnsi="David"/>
          <w:b/>
          <w:bCs/>
          <w:rtl/>
        </w:rPr>
        <w:t>"לרשלנות כעילת תביעה בנזיקין משמעות רחבה יותר ופירושה התנהגות הנופלת מסטנדרט מסויים שנקבע בדין. המיבחן הוא אובייקטיבי.... התנהגות שאינה תואמת את קנה המידה האוביקטיבי מהווה הרשלנות ואחת היא אם המניע להתנהגות זו הוא רצון מכוון, או אי אכפתיות או חוסר תשומת לב".</w:t>
      </w:r>
    </w:p>
    <w:p w:rsidR="00203C62" w:rsidRPr="009470E8" w:rsidRDefault="00203C62" w:rsidP="00203C62">
      <w:pPr>
        <w:pStyle w:val="af2"/>
        <w:tabs>
          <w:tab w:val="left" w:pos="288"/>
          <w:tab w:val="left" w:pos="720"/>
          <w:tab w:val="left" w:pos="1440"/>
          <w:tab w:val="left" w:pos="2016"/>
        </w:tabs>
        <w:autoSpaceDE w:val="0"/>
        <w:autoSpaceDN w:val="0"/>
        <w:adjustRightInd w:val="0"/>
        <w:ind w:right="142"/>
        <w:jc w:val="both"/>
        <w:rPr>
          <w:rFonts w:ascii="David" w:hAnsi="David"/>
          <w:b/>
          <w:bCs/>
          <w:rtl/>
        </w:rPr>
      </w:pPr>
    </w:p>
    <w:p w:rsidR="00203C62" w:rsidRPr="009470E8" w:rsidRDefault="009470E8" w:rsidP="009470E8">
      <w:pPr>
        <w:spacing w:before="120" w:line="360" w:lineRule="auto"/>
        <w:ind w:hanging="908"/>
        <w:jc w:val="both"/>
        <w:rPr>
          <w:rFonts w:ascii="David" w:hAnsi="David"/>
          <w:rtl/>
        </w:rPr>
      </w:pPr>
      <w:r w:rsidRPr="009470E8">
        <w:rPr>
          <w:rFonts w:ascii="David" w:hAnsi="David" w:hint="cs"/>
          <w:rtl/>
        </w:rPr>
        <w:lastRenderedPageBreak/>
        <w:t>307.</w:t>
      </w:r>
      <w:r w:rsidRPr="009470E8">
        <w:rPr>
          <w:rFonts w:ascii="David" w:hAnsi="David" w:hint="cs"/>
          <w:rtl/>
        </w:rPr>
        <w:tab/>
      </w:r>
      <w:r w:rsidR="00203C62" w:rsidRPr="009470E8">
        <w:rPr>
          <w:rFonts w:ascii="David" w:hAnsi="David"/>
          <w:rtl/>
        </w:rPr>
        <w:t xml:space="preserve">לא התרשמתי כי יכולה להיות מחלוקת על כך שנגרם לאב נזק – האב לא זכה להכיר את בנו מהיום הראשון לחייו ונודע לו על לידת בנו רק כעשרה ימים לאחר לידתו. לא צריך ראיות לכך כי התנהלות זו גרמה לאב, שהינו אב נורמטיבי שאוהב את ילדיו, אלימות נפשית, עוגמת נפש, בושה ממשפחתו וחבריו וסבל. אין מחלוקת כי תינוק </w:t>
      </w:r>
      <w:r w:rsidR="00662EBA" w:rsidRPr="009470E8">
        <w:rPr>
          <w:rFonts w:ascii="David" w:hAnsi="David" w:hint="cs"/>
          <w:rtl/>
        </w:rPr>
        <w:t>ב</w:t>
      </w:r>
      <w:r w:rsidR="00203C62" w:rsidRPr="009470E8">
        <w:rPr>
          <w:rFonts w:ascii="David" w:hAnsi="David"/>
          <w:rtl/>
        </w:rPr>
        <w:t xml:space="preserve">ן יומו לא נראה כמו תינוק בן עשרה ימים ולאב, כמו גם לתינוק, זכות להכיר את אחת הדמויות המשמעותיות בחייו מהרגע הראשון ולחוות איתו חוויות משמעותיות בחייו כגון יומו הראשון של בנו בעולם ואירוע ברית המילה. בנוסף, האם לא אפשרה לאב להשפיע מי יהיה המוהל שימול את בנו, איך ייראה אירוע ברית המילה, מי יוזמן, מי יהיה הסנדק של בנו וערכה את אירוע ברית המילה בלי אביו של הקטין, ללא ידיעתו, וגרמה לו לבושה בקרב חבריו ומשפחתו על כך שנולד לו </w:t>
      </w:r>
      <w:r w:rsidR="00662EBA" w:rsidRPr="009470E8">
        <w:rPr>
          <w:rFonts w:ascii="David" w:hAnsi="David" w:hint="cs"/>
          <w:rtl/>
        </w:rPr>
        <w:t>בן</w:t>
      </w:r>
      <w:r w:rsidR="00203C62" w:rsidRPr="009470E8">
        <w:rPr>
          <w:rFonts w:ascii="David" w:hAnsi="David"/>
          <w:rtl/>
        </w:rPr>
        <w:t xml:space="preserve"> והוא כלל לא ידע על כך.</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308.</w:t>
      </w:r>
      <w:r w:rsidRPr="009470E8">
        <w:rPr>
          <w:rFonts w:ascii="David" w:hAnsi="David" w:hint="cs"/>
          <w:rtl/>
        </w:rPr>
        <w:tab/>
      </w:r>
      <w:r w:rsidR="00203C62" w:rsidRPr="009470E8">
        <w:rPr>
          <w:rFonts w:ascii="David" w:hAnsi="David"/>
          <w:rtl/>
        </w:rPr>
        <w:t>האם טענה כי התנהלה בהתאם להלכה בכך שלא הודיעה לאב על הולדת בנו ומנעה ממנו להשתתף בברית המילה, להוכחת טענתה, האם ציטטה תשובה של כב' הרב יעקב שליטא, לשאלה האם אֵם פנויה שלא בקשר עם אבי הילד, מחוייבת להודיע לאב על הולדת ה</w:t>
      </w:r>
      <w:r w:rsidR="00662EBA" w:rsidRPr="009470E8">
        <w:rPr>
          <w:rFonts w:ascii="David" w:hAnsi="David" w:hint="cs"/>
          <w:rtl/>
        </w:rPr>
        <w:t>בן</w:t>
      </w:r>
      <w:r w:rsidR="00203C62" w:rsidRPr="009470E8">
        <w:rPr>
          <w:rFonts w:ascii="David" w:hAnsi="David"/>
          <w:rtl/>
        </w:rPr>
        <w:t xml:space="preserve"> ולהזמינו לברית (האם צרפה התשובה כנספח י"ט לתע"ר שהגישה). לא התרשמתי כי דברי הרב מסייעים לאם בהוכחת עמדתה. כב' הרב מפרט בתשובתו שלכל הדעות יש העדפה למילה הנעשית ע"י האב, משום שהמצווה המוטלת ע"י האב היא העיקרית, וע"י שליח (כלומר המוהל) מתקיים חלק ממנה. בדברים אלה אני רואה חיזוק לטענותיו של האב על חשיבות הטקס הדתי לו ולמשפחתו הדתית (התרשמתי כי אביו של האב, אשר העיד בפניי</w:t>
      </w:r>
      <w:r w:rsidR="0091624E">
        <w:rPr>
          <w:rFonts w:ascii="David" w:hAnsi="David" w:hint="cs"/>
          <w:rtl/>
        </w:rPr>
        <w:t>,</w:t>
      </w:r>
      <w:r w:rsidR="00203C62" w:rsidRPr="009470E8">
        <w:rPr>
          <w:rFonts w:ascii="David" w:hAnsi="David"/>
          <w:rtl/>
        </w:rPr>
        <w:t xml:space="preserve"> הינו אדם דתי השומר תורה ומצוות). באותו מקרה כב' הרב כתב שהצדק עם האישה, אולם המקרה שם לא דומה למקרה שלנו, באותו מקרה שני הצדדים כלל לא היו בקשר, בעוד במקרה שלפניי האב הוא אב פעיל ומעורב בחיי הקטינה הקיימת ונראה כי התרגש וציפה להולדת בנו השני, והאם, בכוונת זדון ובתחבולה, העלימה ממנו את הולדת בנו, כאשר האב רצה, והיה לו חשוב להיות מעורב בחייו של הקטין (ניתן להתרשם בכך מהתכתובת שצוטטה לעיל והובאה ע"י הצדדים). </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309.</w:t>
      </w:r>
      <w:r w:rsidRPr="009470E8">
        <w:rPr>
          <w:rFonts w:ascii="David" w:hAnsi="David" w:hint="cs"/>
          <w:rtl/>
        </w:rPr>
        <w:tab/>
      </w:r>
      <w:r w:rsidR="00203C62" w:rsidRPr="009470E8">
        <w:rPr>
          <w:rFonts w:ascii="David" w:hAnsi="David"/>
          <w:rtl/>
        </w:rPr>
        <w:t xml:space="preserve">בהקשר אירוע ברית המילה, התרשמתי כי גם לאב שאינו שומר תורה ומצוות (חי עם אישה ללא נישואין), יש לאירוע ברית המילה משמעות, כפי שיש כמעט לכל יהודי הבוחר לקיים טקס זה. בהקשר זה ראוי להביא את בג"ץ 8533/13 </w:t>
      </w:r>
      <w:r w:rsidR="00203C62" w:rsidRPr="009470E8">
        <w:rPr>
          <w:rFonts w:ascii="David" w:hAnsi="David"/>
          <w:b/>
          <w:bCs/>
          <w:rtl/>
        </w:rPr>
        <w:t>פלונית נ' בית הדין הרבני הגדול</w:t>
      </w:r>
      <w:r w:rsidR="00203C62" w:rsidRPr="009470E8">
        <w:rPr>
          <w:rFonts w:ascii="David" w:hAnsi="David"/>
          <w:rtl/>
        </w:rPr>
        <w:t xml:space="preserve"> (29.6.</w:t>
      </w:r>
      <w:r w:rsidR="00162664">
        <w:rPr>
          <w:rFonts w:ascii="David" w:hAnsi="David" w:hint="cs"/>
          <w:rtl/>
        </w:rPr>
        <w:t>20</w:t>
      </w:r>
      <w:r w:rsidR="00203C62" w:rsidRPr="009470E8">
        <w:rPr>
          <w:rFonts w:ascii="David" w:hAnsi="David"/>
          <w:rtl/>
        </w:rPr>
        <w:t>14) אשר קבע בהקשר זה כדלקמן:</w:t>
      </w:r>
    </w:p>
    <w:p w:rsidR="00203C62" w:rsidRPr="009470E8" w:rsidRDefault="00203C62" w:rsidP="009470E8">
      <w:pPr>
        <w:pStyle w:val="af2"/>
        <w:spacing w:before="120" w:line="360" w:lineRule="auto"/>
        <w:jc w:val="both"/>
        <w:rPr>
          <w:rFonts w:ascii="David" w:hAnsi="David"/>
          <w:b/>
          <w:bCs/>
        </w:rPr>
      </w:pPr>
      <w:r w:rsidRPr="009470E8">
        <w:rPr>
          <w:rFonts w:ascii="David" w:hAnsi="David"/>
          <w:b/>
          <w:bCs/>
          <w:rtl/>
        </w:rPr>
        <w:t xml:space="preserve">"מן המפורסמות שרוב רובו של הציבור היהודי, ובפרט בישראל, רואה בטקס ברית המילה אירוע חשוב ומשמעותי, המסמל את השיוך הלאומי-היהודי של הפרט, וזאת ללא קשר הכרחי לאמונה דתית. מדובר באחת מן המצוות החשובות ביותר ביהדות, שעל קיומה נאבקו רבים לאורך ההיסטוריה היהודית ואף מסרו נפשם עליה. רוב הציבור היהודי בישראל – חילונים ודתיים כאחד – מלים את בניהם, והדבר אינו צריך ראיה. על רקע זה, דומה כי ברית מילה, המקובלת על רוב הציבור בישראל, עשויה לענות על צרכים שונים של הקטין, </w:t>
      </w:r>
      <w:r w:rsidRPr="009470E8">
        <w:rPr>
          <w:rFonts w:ascii="David" w:hAnsi="David"/>
          <w:b/>
          <w:bCs/>
          <w:rtl/>
        </w:rPr>
        <w:lastRenderedPageBreak/>
        <w:t>לרבות צרכים חברתיים. משכך, מדובר בעניין הנתון לאפוטרופוסים, הוריו של הקטין, לענות בו".</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310.</w:t>
      </w:r>
      <w:r w:rsidRPr="009470E8">
        <w:rPr>
          <w:rFonts w:ascii="David" w:hAnsi="David"/>
          <w:rtl/>
        </w:rPr>
        <w:tab/>
      </w:r>
      <w:r w:rsidR="00203C62" w:rsidRPr="009470E8">
        <w:rPr>
          <w:rFonts w:ascii="David" w:hAnsi="David" w:hint="cs"/>
          <w:rtl/>
        </w:rPr>
        <w:t>אין מחלוקת כי שני הצדדים היו מעוניינים בקיום טקס ברית המילה וזאת במיוחד עת האב מגיע  ממשפחה מסורתית-דתית, התנהלות האם גרמה לאב לא להיות חלק מאירוע חשוב בחיי ילדו, כאשר האב הוא אב נורמטיבי, אב מעורב, אשר לא בכדי האם הרגישה בנוח להשאיר את הקטינה בביתו למשך כמה ימים רצופים. התרשמתי כי התנהלות האם כלפי האב מחייבת אותה בפיצוי כלפיו.</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311.</w:t>
      </w:r>
      <w:r w:rsidRPr="009470E8">
        <w:rPr>
          <w:rFonts w:ascii="David" w:hAnsi="David" w:hint="cs"/>
          <w:rtl/>
        </w:rPr>
        <w:tab/>
      </w:r>
      <w:r w:rsidR="00203C62" w:rsidRPr="009470E8">
        <w:rPr>
          <w:rFonts w:ascii="David" w:hAnsi="David"/>
          <w:rtl/>
        </w:rPr>
        <w:t>בנוסף, מצאתי כי התנהלותה של האם היא בניגוד לסעיף 18(א) לחוק הכשרות המשפטית והאפוטרופסות. ידוע, כי בכל עניין הנתון לאפוטרופסותם, חייבים שני ההורים לפעול תוך הסכמה. בהיעדר הסכמה בין ההורים בכל הנוגע לקטין, יכריע בעניין בית המשפט "</w:t>
      </w:r>
      <w:r w:rsidR="00203C62" w:rsidRPr="00162664">
        <w:rPr>
          <w:rFonts w:ascii="David" w:hAnsi="David"/>
          <w:b/>
          <w:bCs/>
          <w:rtl/>
        </w:rPr>
        <w:t>כפי שייראה לו לטובת הקטין, ובלבד שילדים עד גיל 6 יהיו אצל אמם אם אין סיבות מיוחדות להורות אחרת</w:t>
      </w:r>
      <w:r w:rsidR="00203C62" w:rsidRPr="009470E8">
        <w:rPr>
          <w:rFonts w:ascii="David" w:hAnsi="David"/>
          <w:rtl/>
        </w:rPr>
        <w:t>." (סעיף 25 לחוק). במקרה זה, אין מחלוקת כי חרף העובדה כי לקטין יש אב אשר ביקש להיות מעורב בחייו של הקטין, האם בחרה לקיים את אירוע בית המילה וכן לבחור את המוהל אשר מל את הקטין ללא ידיעת האב וללא שיתופו בהליך. התרשמתי כי טובתו של הקטין היא לגדול אצל שני הוריו, ששני הוריו יכבדו האחד את השניה ויגיעו להחלטות יחד לטובתו ולא ב"מחטף". התרשמתי כי טובתו של הקטין הייתה להכיר את אביו בסמוך לאחר לידתו וכי אירוע ברית המילה שלו יהיה אירוע נעים אשר ישאיר אחריו מזכרת נעימה ולא אירוע המשאיר טעם מר כפי שהיה בפועל. בנוסף, טובתו של הקטין מחייבת כי גם האב יהיה מעורב בבחירת האדם אשר ימול אותו (וזאת חרף העובדה כי בדיעבד אין לצדדים כל טרוניה כלפי המוהל שמל את הקטין) (בהקשר עיקרון טובת הקטין יחד עם חוק הכשרות ראו תלה"מ (ק</w:t>
      </w:r>
      <w:r w:rsidR="00444427" w:rsidRPr="009470E8">
        <w:rPr>
          <w:rFonts w:ascii="David" w:hAnsi="David" w:hint="cs"/>
          <w:rtl/>
        </w:rPr>
        <w:t>ריית</w:t>
      </w:r>
      <w:r w:rsidR="00203C62" w:rsidRPr="009470E8">
        <w:rPr>
          <w:rFonts w:ascii="David" w:hAnsi="David"/>
          <w:rtl/>
        </w:rPr>
        <w:t xml:space="preserve"> שמונה) 42169-01-22 </w:t>
      </w:r>
      <w:r w:rsidRPr="009470E8">
        <w:rPr>
          <w:rFonts w:ascii="David" w:hAnsi="David"/>
          <w:b/>
          <w:bCs/>
          <w:rtl/>
        </w:rPr>
        <w:t>ל'</w:t>
      </w:r>
      <w:r w:rsidRPr="009470E8">
        <w:rPr>
          <w:rFonts w:ascii="David" w:hAnsi="David" w:hint="cs"/>
          <w:b/>
          <w:bCs/>
          <w:rtl/>
        </w:rPr>
        <w:t xml:space="preserve"> ל'</w:t>
      </w:r>
      <w:r w:rsidR="00203C62" w:rsidRPr="009470E8">
        <w:rPr>
          <w:rFonts w:ascii="David" w:hAnsi="David"/>
          <w:b/>
          <w:bCs/>
        </w:rPr>
        <w:t> </w:t>
      </w:r>
      <w:r w:rsidR="00203C62" w:rsidRPr="009470E8">
        <w:rPr>
          <w:rFonts w:ascii="David" w:hAnsi="David"/>
          <w:b/>
          <w:bCs/>
          <w:rtl/>
        </w:rPr>
        <w:t>נ</w:t>
      </w:r>
      <w:r w:rsidR="00203C62" w:rsidRPr="009470E8">
        <w:rPr>
          <w:rFonts w:ascii="David" w:hAnsi="David"/>
          <w:b/>
          <w:bCs/>
        </w:rPr>
        <w:t>' </w:t>
      </w:r>
      <w:r w:rsidR="00203C62" w:rsidRPr="009470E8">
        <w:rPr>
          <w:rFonts w:ascii="David" w:hAnsi="David"/>
          <w:b/>
          <w:bCs/>
          <w:rtl/>
        </w:rPr>
        <w:t>י' ל</w:t>
      </w:r>
      <w:r w:rsidR="00203C62" w:rsidRPr="009470E8">
        <w:rPr>
          <w:rFonts w:ascii="David" w:hAnsi="David"/>
          <w:b/>
          <w:bCs/>
        </w:rPr>
        <w:t>'</w:t>
      </w:r>
      <w:r w:rsidR="00203C62" w:rsidRPr="009470E8">
        <w:rPr>
          <w:rFonts w:ascii="David" w:hAnsi="David"/>
          <w:rtl/>
        </w:rPr>
        <w:t xml:space="preserve"> (22.9.</w:t>
      </w:r>
      <w:r w:rsidR="00162664">
        <w:rPr>
          <w:rFonts w:ascii="David" w:hAnsi="David" w:hint="cs"/>
          <w:rtl/>
        </w:rPr>
        <w:t>20</w:t>
      </w:r>
      <w:r w:rsidR="00203C62" w:rsidRPr="009470E8">
        <w:rPr>
          <w:rFonts w:ascii="David" w:hAnsi="David"/>
          <w:rtl/>
        </w:rPr>
        <w:t xml:space="preserve">22) וההפניות המופיעות שם בהקשר זה). </w:t>
      </w:r>
    </w:p>
    <w:p w:rsidR="00203C62" w:rsidRPr="009470E8" w:rsidRDefault="009470E8" w:rsidP="009470E8">
      <w:pPr>
        <w:spacing w:before="120" w:line="360" w:lineRule="auto"/>
        <w:ind w:hanging="908"/>
        <w:jc w:val="both"/>
        <w:rPr>
          <w:rFonts w:ascii="David" w:hAnsi="David"/>
          <w:rtl/>
        </w:rPr>
      </w:pPr>
      <w:r w:rsidRPr="009470E8">
        <w:rPr>
          <w:rFonts w:ascii="David" w:hAnsi="David" w:hint="cs"/>
          <w:rtl/>
        </w:rPr>
        <w:t>312.</w:t>
      </w:r>
      <w:r w:rsidRPr="009470E8">
        <w:rPr>
          <w:rFonts w:ascii="David" w:hAnsi="David" w:hint="cs"/>
          <w:rtl/>
        </w:rPr>
        <w:tab/>
      </w:r>
      <w:r w:rsidR="00203C62" w:rsidRPr="009470E8">
        <w:rPr>
          <w:rFonts w:ascii="David" w:hAnsi="David"/>
          <w:rtl/>
        </w:rPr>
        <w:t>לא מצאתי פסיקה העוסקת בפיצוי במקרה דומה למקרה שלפניי, בו האם בכוונת זדון מונעת מהאב את הידיעה על הולדת בנו ובוחרת לקיים אירוע ברית מילה לקטין בלי האב כאשר מדובר באב מעורב ונורמטיבי. גם עובדה זו מעידה על חריגות המקרה. על מנת לקבוע את גובה הפיצוי המגיע לאם, התרשמתי כי יש לגזור את גובה הפיצוי מגובה הפיצוי לפי חוק איסור לשון הרע, תשכ"ה-1965 (להלן: "חוק איסור לשון הרע"), המאפשר בסעיף 7א(ב) לחוק זה, להטיל על הפוגע לשלם לנפגע פיצוי בגובה 50,000 ₪ ללא הוכחת נזק (וכאשר מוכחת כוונת זדון, פיצוי כפול לפי סעיף 7א(ג) לחוק איסור לשון הרע). בנסיבות אלה, בהן מדובר בצדדים אשר נשארים הורים לשני ילדיהם, התרשמתי כי יש להעמיד את גובה הפיצוי שעל האם לשלם לאב על הצד המתון.</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313.</w:t>
      </w:r>
      <w:r w:rsidRPr="009470E8">
        <w:rPr>
          <w:rFonts w:ascii="David" w:hAnsi="David" w:hint="cs"/>
          <w:rtl/>
        </w:rPr>
        <w:tab/>
      </w:r>
      <w:r w:rsidR="00203C62" w:rsidRPr="009470E8">
        <w:rPr>
          <w:rFonts w:ascii="David" w:hAnsi="David"/>
          <w:rtl/>
        </w:rPr>
        <w:t xml:space="preserve">לעניין החלטתי לפסוק את גובה הפיצוי לפי דיני לשון הרע, התרשמתי כי הנזק שהאם גרמה לאב הוא חמור ומשמעותי יותר מנזק הנגרם לפי עוולת לשון הרע. האם גרמה לאב בהתנהלותה נזקים שונים – כאשר אחד מהנזקים הוא נזק חברתי משפחתי - נזק הדומה לנזק הנגרם מעוולת לשון הרע- כאשר הנזק מתבטא בבושה והפגיעה שנגרמה לאב מכך שמשפחתו וחבריו יידעו שנולד לו תינוק, ויום לידתו של בנו ואירוע ברית המילה שלו הוסתרה מממנו ע"י בת זוגו לשעבר. יובהר כי פגיעה זו היא רק </w:t>
      </w:r>
      <w:r w:rsidR="00203C62" w:rsidRPr="009470E8">
        <w:rPr>
          <w:rFonts w:ascii="David" w:hAnsi="David"/>
          <w:rtl/>
        </w:rPr>
        <w:lastRenderedPageBreak/>
        <w:t>הפגיעה המשנית לפגיעה העיקרית של האב שתוארה לעיל. בנוסף, להחלטתי לפסוק את הפיצוי בהשאלה מדיני לשון הרע אני מוצאת הצדקה גם בטענותיה של האם בסיכומיה אשר טענה על תביעתה כספית נזיקית אשר דחיתי: "</w:t>
      </w:r>
      <w:r w:rsidR="00203C62" w:rsidRPr="009470E8">
        <w:rPr>
          <w:rFonts w:ascii="David" w:hAnsi="David"/>
          <w:b/>
          <w:bCs/>
          <w:rtl/>
        </w:rPr>
        <w:t>הנזק הנפשי ורגשי שנגרם לתובעת איננו פחות וא</w:t>
      </w:r>
      <w:r w:rsidR="00444427" w:rsidRPr="009470E8">
        <w:rPr>
          <w:rFonts w:ascii="David" w:hAnsi="David"/>
          <w:b/>
          <w:bCs/>
          <w:rtl/>
        </w:rPr>
        <w:t>ף יותר חמוק מהנזק הנפשי שנגרם כ</w:t>
      </w:r>
      <w:r w:rsidR="00203C62" w:rsidRPr="009470E8">
        <w:rPr>
          <w:rFonts w:ascii="David" w:hAnsi="David"/>
          <w:b/>
          <w:bCs/>
          <w:rtl/>
        </w:rPr>
        <w:t>תוצאה מהוצאות לשון הרע אשר מבצעה יכול שיחוייב בפיצוי של עד 100,000 ₪, בנסיבות בהן הייתה כוונה לפגוע –אף בלא הוכחת נזק</w:t>
      </w:r>
      <w:r w:rsidR="00203C62" w:rsidRPr="009470E8">
        <w:rPr>
          <w:rFonts w:ascii="David" w:hAnsi="David"/>
          <w:rtl/>
        </w:rPr>
        <w:t>" (ראו סעיף 104 לסיכומי האם).</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314.</w:t>
      </w:r>
      <w:r w:rsidRPr="009470E8">
        <w:rPr>
          <w:rFonts w:ascii="David" w:hAnsi="David" w:hint="cs"/>
          <w:rtl/>
        </w:rPr>
        <w:tab/>
      </w:r>
      <w:r w:rsidR="00203C62" w:rsidRPr="009470E8">
        <w:rPr>
          <w:rFonts w:ascii="David" w:hAnsi="David"/>
          <w:rtl/>
        </w:rPr>
        <w:t xml:space="preserve">התרשמתי כי בנסיבות תיק זה, יש להעמיד את גובה הפיצוי שעל האם לשלם לאב בגין פגיעתה הנ"ל בו ע"ס מתון של 35,000 ₪. </w:t>
      </w:r>
    </w:p>
    <w:p w:rsidR="00203C62" w:rsidRPr="009470E8" w:rsidRDefault="009470E8" w:rsidP="009470E8">
      <w:pPr>
        <w:spacing w:before="120" w:line="360" w:lineRule="auto"/>
        <w:ind w:hanging="908"/>
        <w:jc w:val="both"/>
        <w:rPr>
          <w:rFonts w:ascii="David" w:hAnsi="David"/>
        </w:rPr>
      </w:pPr>
      <w:r w:rsidRPr="009470E8">
        <w:rPr>
          <w:rFonts w:ascii="David" w:hAnsi="David" w:hint="cs"/>
          <w:rtl/>
        </w:rPr>
        <w:t>315.</w:t>
      </w:r>
      <w:r w:rsidRPr="009470E8">
        <w:rPr>
          <w:rFonts w:ascii="David" w:hAnsi="David" w:hint="cs"/>
          <w:rtl/>
        </w:rPr>
        <w:tab/>
      </w:r>
      <w:r w:rsidR="00203C62" w:rsidRPr="009470E8">
        <w:rPr>
          <w:rFonts w:ascii="David" w:hAnsi="David"/>
          <w:rtl/>
        </w:rPr>
        <w:t>על האם לשלם לאב את הפיצוי תוך 30 יום מהיום שאם לא כן, יישא סכום הפיצוי הפרשי ריבית והצמדה לפי החוק.</w:t>
      </w:r>
    </w:p>
    <w:p w:rsidR="00694556" w:rsidRPr="009470E8" w:rsidRDefault="00694556" w:rsidP="00444427">
      <w:pPr>
        <w:jc w:val="both"/>
        <w:rPr>
          <w:rFonts w:ascii="Arial" w:hAnsi="Arial"/>
          <w:rtl/>
        </w:rPr>
      </w:pPr>
    </w:p>
    <w:p w:rsidR="00694556" w:rsidRDefault="00005C8B" w:rsidP="00D17555">
      <w:pPr>
        <w:spacing w:line="360" w:lineRule="auto"/>
        <w:jc w:val="both"/>
        <w:rPr>
          <w:rFonts w:ascii="Arial" w:hAnsi="Arial"/>
          <w:rtl/>
        </w:rPr>
      </w:pPr>
      <w:r w:rsidRPr="009470E8">
        <w:rPr>
          <w:rFonts w:ascii="Arial" w:hAnsi="Arial"/>
          <w:rtl/>
        </w:rPr>
        <w:t xml:space="preserve">ניתן היום,  </w:t>
      </w:r>
      <w:sdt>
        <w:sdtPr>
          <w:rPr>
            <w:rtl/>
          </w:rPr>
          <w:alias w:val="1455"/>
          <w:tag w:val="1455"/>
          <w:id w:val="242217728"/>
          <w:text w:multiLine="1"/>
        </w:sdtPr>
        <w:sdtEndPr/>
        <w:sdtContent>
          <w:r w:rsidRPr="009470E8">
            <w:rPr>
              <w:rFonts w:ascii="Arial" w:hAnsi="Arial"/>
              <w:rtl/>
            </w:rPr>
            <w:t>י"ב סיוון תשפ"ג</w:t>
          </w:r>
        </w:sdtContent>
      </w:sdt>
      <w:r w:rsidRPr="009470E8">
        <w:rPr>
          <w:rFonts w:ascii="Arial" w:hAnsi="Arial"/>
          <w:rtl/>
        </w:rPr>
        <w:t xml:space="preserve">, </w:t>
      </w:r>
      <w:sdt>
        <w:sdtPr>
          <w:rPr>
            <w:rtl/>
          </w:rPr>
          <w:alias w:val="1456"/>
          <w:tag w:val="1456"/>
          <w:id w:val="-1101635932"/>
          <w:text w:multiLine="1"/>
        </w:sdtPr>
        <w:sdtEndPr/>
        <w:sdtContent>
          <w:r w:rsidRPr="009470E8">
            <w:rPr>
              <w:rFonts w:ascii="Arial" w:hAnsi="Arial"/>
              <w:rtl/>
            </w:rPr>
            <w:t>01 יוני 2023</w:t>
          </w:r>
        </w:sdtContent>
      </w:sdt>
      <w:r w:rsidRPr="009470E8">
        <w:rPr>
          <w:rFonts w:ascii="Arial" w:hAnsi="Arial"/>
          <w:rtl/>
        </w:rPr>
        <w:t>, בהעדר הצדדים.</w:t>
      </w:r>
    </w:p>
    <w:p w:rsidR="005F25A0" w:rsidRDefault="005F25A0" w:rsidP="00D17555">
      <w:pPr>
        <w:spacing w:line="360" w:lineRule="auto"/>
        <w:jc w:val="both"/>
        <w:rPr>
          <w:rFonts w:ascii="Arial" w:hAnsi="Arial"/>
          <w:rtl/>
        </w:rPr>
      </w:pPr>
    </w:p>
    <w:p w:rsidR="005F25A0" w:rsidRPr="009470E8" w:rsidRDefault="005F25A0" w:rsidP="005F25A0">
      <w:pPr>
        <w:spacing w:line="360" w:lineRule="auto"/>
        <w:ind w:left="4320" w:firstLine="720"/>
        <w:jc w:val="both"/>
        <w:rPr>
          <w:rFonts w:ascii="Arial" w:hAnsi="Arial"/>
          <w:rtl/>
        </w:rPr>
      </w:pPr>
      <w:r>
        <w:rPr>
          <w:noProof/>
        </w:rPr>
        <w:drawing>
          <wp:inline distT="0" distB="0" distL="0" distR="0" wp14:anchorId="50829335" wp14:editId="50B00131">
            <wp:extent cx="1457325" cy="1034762"/>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457893" cy="1035165"/>
                    </a:xfrm>
                    <a:prstGeom prst="rect">
                      <a:avLst/>
                    </a:prstGeom>
                  </pic:spPr>
                </pic:pic>
              </a:graphicData>
            </a:graphic>
          </wp:inline>
        </w:drawing>
      </w:r>
    </w:p>
    <w:p w:rsidR="005B0F49" w:rsidRPr="009470E8" w:rsidRDefault="005B0F49" w:rsidP="00633C4F">
      <w:pPr>
        <w:spacing w:line="360" w:lineRule="auto"/>
        <w:jc w:val="both"/>
        <w:rPr>
          <w:rFonts w:ascii="Arial" w:hAnsi="Arial"/>
          <w:rtl/>
        </w:rPr>
      </w:pPr>
      <w:r w:rsidRPr="009470E8">
        <w:rPr>
          <w:rFonts w:ascii="Arial" w:hAnsi="Arial" w:hint="cs"/>
          <w:rtl/>
        </w:rPr>
        <w:tab/>
      </w:r>
      <w:r w:rsidR="00633C4F" w:rsidRPr="009470E8">
        <w:rPr>
          <w:rFonts w:ascii="Arial" w:hAnsi="Arial"/>
          <w:rtl/>
        </w:rPr>
        <w:t xml:space="preserve"> </w:t>
      </w:r>
    </w:p>
    <w:sectPr w:rsidR="005B0F49" w:rsidRPr="009470E8"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7B5" w:rsidRDefault="003207B5">
      <w:r>
        <w:separator/>
      </w:r>
    </w:p>
  </w:endnote>
  <w:endnote w:type="continuationSeparator" w:id="0">
    <w:p w:rsidR="003207B5" w:rsidRDefault="0032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7"/>
      <w:jc w:val="center"/>
      <w:rPr>
        <w:rStyle w:val="af0"/>
      </w:rPr>
    </w:pPr>
    <w:r w:rsidRPr="004E6E3C">
      <w:rPr>
        <w:rStyle w:val="af0"/>
        <w:rFonts w:cs="Times New Roman"/>
      </w:rPr>
      <w:fldChar w:fldCharType="begin"/>
    </w:r>
    <w:r w:rsidR="00005C8B" w:rsidRPr="004E6E3C">
      <w:rPr>
        <w:rStyle w:val="af0"/>
        <w:rFonts w:cs="Times New Roman"/>
      </w:rPr>
      <w:instrText xml:space="preserve"> PAGE </w:instrText>
    </w:r>
    <w:r w:rsidRPr="004E6E3C">
      <w:rPr>
        <w:rStyle w:val="af0"/>
        <w:rFonts w:cs="Times New Roman"/>
      </w:rPr>
      <w:fldChar w:fldCharType="separate"/>
    </w:r>
    <w:r w:rsidR="00F55D65">
      <w:rPr>
        <w:rStyle w:val="af0"/>
        <w:rFonts w:cs="Times New Roman"/>
        <w:noProof/>
        <w:rtl/>
      </w:rPr>
      <w:t>1</w:t>
    </w:r>
    <w:r w:rsidRPr="004E6E3C">
      <w:rPr>
        <w:rStyle w:val="af0"/>
        <w:rFonts w:cs="Times New Roman"/>
      </w:rPr>
      <w:fldChar w:fldCharType="end"/>
    </w:r>
    <w:r w:rsidR="00005C8B" w:rsidRPr="004E6E3C">
      <w:rPr>
        <w:rStyle w:val="af0"/>
        <w:rFonts w:hint="cs"/>
        <w:rtl/>
      </w:rPr>
      <w:t xml:space="preserve"> מתוך </w:t>
    </w:r>
    <w:r w:rsidRPr="004E6E3C">
      <w:rPr>
        <w:rStyle w:val="af0"/>
      </w:rPr>
      <w:fldChar w:fldCharType="begin"/>
    </w:r>
    <w:r w:rsidR="00005C8B" w:rsidRPr="004E6E3C">
      <w:rPr>
        <w:rStyle w:val="af0"/>
      </w:rPr>
      <w:instrText xml:space="preserve"> NUMPAGES </w:instrText>
    </w:r>
    <w:r w:rsidRPr="004E6E3C">
      <w:rPr>
        <w:rStyle w:val="af0"/>
      </w:rPr>
      <w:fldChar w:fldCharType="separate"/>
    </w:r>
    <w:r w:rsidR="00F55D65">
      <w:rPr>
        <w:rStyle w:val="af0"/>
        <w:noProof/>
        <w:rtl/>
      </w:rPr>
      <w:t>5</w:t>
    </w:r>
    <w:r w:rsidRPr="004E6E3C">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7B5" w:rsidRDefault="003207B5">
      <w:r>
        <w:separator/>
      </w:r>
    </w:p>
  </w:footnote>
  <w:footnote w:type="continuationSeparator" w:id="0">
    <w:p w:rsidR="003207B5" w:rsidRDefault="0032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sz w:val="28"/>
        <w:szCs w:val="28"/>
        <w:rtl/>
      </w:rPr>
    </w:pPr>
    <w:r>
      <w:rPr>
        <w:rFonts w:cs="FrankRuehl"/>
        <w:noProof/>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color w:val="000080"/>
                  <w:rtl/>
                </w:rPr>
              </w:pPr>
              <w:r>
                <w:rPr>
                  <w:rFonts w:ascii="Tahoma" w:hAnsi="Tahoma" w:cs="Tahoma"/>
                  <w:b/>
                  <w:bCs/>
                  <w:color w:val="000080"/>
                  <w:rtl/>
                </w:rPr>
                <w:t>בית משפט לענייני משפחה בקריות</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3207B5">
          <w:pPr>
            <w:pStyle w:val="a5"/>
            <w:jc w:val="right"/>
            <w:rPr>
              <w:b/>
              <w:bCs/>
              <w:sz w:val="26"/>
              <w:szCs w:val="26"/>
              <w:rtl/>
            </w:rPr>
          </w:pPr>
          <w:sdt>
            <w:sdtPr>
              <w:rPr>
                <w:rtl/>
              </w:rPr>
              <w:alias w:val="1455"/>
              <w:tag w:val="1455"/>
              <w:id w:val="-685676157"/>
              <w:text w:multiLine="1"/>
            </w:sdtPr>
            <w:sdtEndPr/>
            <w:sdtContent>
              <w:r w:rsidR="00D17555">
                <w:rPr>
                  <w:rFonts w:ascii="Arial" w:hAnsi="Arial"/>
                  <w:rtl/>
                </w:rPr>
                <w:t>י"ב סיוון תשפ"ג</w:t>
              </w:r>
            </w:sdtContent>
          </w:sdt>
          <w:r w:rsidR="00D17555">
            <w:rPr>
              <w:rFonts w:ascii="Arial" w:hAnsi="Arial"/>
              <w:rtl/>
            </w:rPr>
            <w:t xml:space="preserve">, </w:t>
          </w:r>
          <w:sdt>
            <w:sdtPr>
              <w:rPr>
                <w:rtl/>
              </w:rPr>
              <w:alias w:val="1456"/>
              <w:tag w:val="1456"/>
              <w:id w:val="230894224"/>
              <w:text w:multiLine="1"/>
            </w:sdtPr>
            <w:sdtEndPr/>
            <w:sdtContent>
              <w:r w:rsidR="00D17555">
                <w:rPr>
                  <w:rFonts w:ascii="Arial" w:hAnsi="Arial"/>
                  <w:rtl/>
                </w:rPr>
                <w:t>01 יוני 2023</w:t>
              </w:r>
            </w:sdtContent>
          </w:sdt>
        </w:p>
      </w:tc>
    </w:tr>
    <w:tr w:rsidR="00694556">
      <w:trPr>
        <w:trHeight w:val="337"/>
        <w:jc w:val="center"/>
      </w:trPr>
      <w:tc>
        <w:tcPr>
          <w:tcW w:w="8721" w:type="dxa"/>
          <w:gridSpan w:val="2"/>
        </w:tcPr>
        <w:p w:rsidR="00694556" w:rsidRDefault="003207B5" w:rsidP="009470E8">
          <w:pPr>
            <w:rPr>
              <w:b/>
              <w:bCs/>
              <w:sz w:val="26"/>
              <w:szCs w:val="26"/>
              <w:rtl/>
            </w:rPr>
          </w:pPr>
          <w:sdt>
            <w:sdtPr>
              <w:rPr>
                <w:b/>
                <w:bCs/>
                <w:sz w:val="26"/>
                <w:szCs w:val="26"/>
                <w:rtl/>
              </w:rPr>
              <w:alias w:val="1170"/>
              <w:tag w:val="1170"/>
              <w:id w:val="299038016"/>
              <w:text w:multiLine="1"/>
            </w:sdtPr>
            <w:sdtEndPr/>
            <w:sdtContent>
              <w:r w:rsidR="00E44DDF">
                <w:rPr>
                  <w:b/>
                  <w:bCs/>
                  <w:sz w:val="26"/>
                  <w:szCs w:val="26"/>
                  <w:rtl/>
                </w:rPr>
                <w:t>תלה"מ</w:t>
              </w:r>
            </w:sdtContent>
          </w:sdt>
          <w:r w:rsidR="00005C8B">
            <w:rPr>
              <w:b/>
              <w:bCs/>
              <w:sz w:val="26"/>
              <w:szCs w:val="26"/>
              <w:rtl/>
            </w:rPr>
            <w:t xml:space="preserve"> </w:t>
          </w:r>
          <w:sdt>
            <w:sdtPr>
              <w:rPr>
                <w:b/>
                <w:bCs/>
                <w:sz w:val="26"/>
                <w:szCs w:val="26"/>
                <w:rtl/>
              </w:rPr>
              <w:alias w:val="1171"/>
              <w:tag w:val="1171"/>
              <w:id w:val="81650337"/>
              <w:text w:multiLine="1"/>
            </w:sdtPr>
            <w:sdtEndPr/>
            <w:sdtContent>
              <w:r w:rsidR="00A04D91">
                <w:rPr>
                  <w:rFonts w:hint="cs"/>
                  <w:b/>
                  <w:bCs/>
                  <w:sz w:val="26"/>
                  <w:szCs w:val="26"/>
                  <w:rtl/>
                </w:rPr>
                <w:t>48713</w:t>
              </w:r>
              <w:r w:rsidR="00E44DDF">
                <w:rPr>
                  <w:b/>
                  <w:bCs/>
                  <w:sz w:val="26"/>
                  <w:szCs w:val="26"/>
                  <w:rtl/>
                </w:rPr>
                <w:t>-06-19</w:t>
              </w:r>
            </w:sdtContent>
          </w:sdt>
          <w:r w:rsidR="00005C8B">
            <w:rPr>
              <w:b/>
              <w:bCs/>
              <w:sz w:val="26"/>
              <w:szCs w:val="26"/>
              <w:rtl/>
            </w:rPr>
            <w:t xml:space="preserve"> </w:t>
          </w:r>
          <w:sdt>
            <w:sdtPr>
              <w:rPr>
                <w:b/>
                <w:bCs/>
                <w:sz w:val="26"/>
                <w:szCs w:val="26"/>
                <w:rtl/>
              </w:rPr>
              <w:alias w:val="1172"/>
              <w:tag w:val="1172"/>
              <w:id w:val="-1742169342"/>
              <w:text w:multiLine="1"/>
            </w:sdtPr>
            <w:sdtEndPr/>
            <w:sdtContent>
              <w:r w:rsidR="009470E8">
                <w:rPr>
                  <w:rFonts w:hint="cs"/>
                  <w:b/>
                  <w:bCs/>
                  <w:sz w:val="26"/>
                  <w:szCs w:val="26"/>
                  <w:rtl/>
                </w:rPr>
                <w:t>האב</w:t>
              </w:r>
              <w:r w:rsidR="00A04D91">
                <w:rPr>
                  <w:rFonts w:hint="cs"/>
                  <w:b/>
                  <w:bCs/>
                  <w:sz w:val="26"/>
                  <w:szCs w:val="26"/>
                  <w:rtl/>
                </w:rPr>
                <w:t xml:space="preserve"> נ' </w:t>
              </w:r>
              <w:r w:rsidR="009470E8">
                <w:rPr>
                  <w:rFonts w:hint="cs"/>
                  <w:b/>
                  <w:bCs/>
                  <w:sz w:val="26"/>
                  <w:szCs w:val="26"/>
                  <w:rtl/>
                </w:rPr>
                <w:t>האם</w:t>
              </w:r>
            </w:sdtContent>
          </w:sdt>
          <w:r w:rsidR="009F0030">
            <w:rPr>
              <w:rFonts w:hint="cs"/>
              <w:b/>
              <w:bCs/>
              <w:sz w:val="26"/>
              <w:szCs w:val="26"/>
              <w:rtl/>
            </w:rPr>
            <w:t xml:space="preserve"> </w:t>
          </w:r>
          <w:r w:rsidR="009F0030" w:rsidRPr="009F0030">
            <w:rPr>
              <w:rFonts w:hint="cs"/>
              <w:rtl/>
            </w:rPr>
            <w:t>(קטינים)</w:t>
          </w:r>
        </w:p>
        <w:p w:rsidR="00A04D91" w:rsidRDefault="003207B5" w:rsidP="009470E8">
          <w:pPr>
            <w:rPr>
              <w:b/>
              <w:bCs/>
              <w:sz w:val="26"/>
              <w:szCs w:val="26"/>
              <w:rtl/>
            </w:rPr>
          </w:pPr>
          <w:sdt>
            <w:sdtPr>
              <w:rPr>
                <w:b/>
                <w:bCs/>
                <w:sz w:val="26"/>
                <w:szCs w:val="26"/>
                <w:rtl/>
              </w:rPr>
              <w:alias w:val="1170"/>
              <w:tag w:val="1170"/>
              <w:id w:val="-1769613544"/>
              <w:text w:multiLine="1"/>
            </w:sdtPr>
            <w:sdtEndPr/>
            <w:sdtContent>
              <w:r w:rsidR="00A04D91">
                <w:rPr>
                  <w:b/>
                  <w:bCs/>
                  <w:sz w:val="26"/>
                  <w:szCs w:val="26"/>
                  <w:rtl/>
                </w:rPr>
                <w:t>תלה"מ</w:t>
              </w:r>
            </w:sdtContent>
          </w:sdt>
          <w:r w:rsidR="00A04D91">
            <w:rPr>
              <w:b/>
              <w:bCs/>
              <w:sz w:val="26"/>
              <w:szCs w:val="26"/>
              <w:rtl/>
            </w:rPr>
            <w:t xml:space="preserve"> </w:t>
          </w:r>
          <w:sdt>
            <w:sdtPr>
              <w:rPr>
                <w:b/>
                <w:bCs/>
                <w:sz w:val="26"/>
                <w:szCs w:val="26"/>
                <w:rtl/>
              </w:rPr>
              <w:alias w:val="1171"/>
              <w:tag w:val="1171"/>
              <w:id w:val="373047915"/>
              <w:text w:multiLine="1"/>
            </w:sdtPr>
            <w:sdtEndPr/>
            <w:sdtContent>
              <w:r w:rsidR="00A04D91">
                <w:rPr>
                  <w:b/>
                  <w:bCs/>
                  <w:sz w:val="26"/>
                  <w:szCs w:val="26"/>
                  <w:rtl/>
                </w:rPr>
                <w:t>51767-06-19</w:t>
              </w:r>
            </w:sdtContent>
          </w:sdt>
          <w:r w:rsidR="00A04D91">
            <w:rPr>
              <w:b/>
              <w:bCs/>
              <w:sz w:val="26"/>
              <w:szCs w:val="26"/>
              <w:rtl/>
            </w:rPr>
            <w:t xml:space="preserve"> </w:t>
          </w:r>
          <w:sdt>
            <w:sdtPr>
              <w:rPr>
                <w:b/>
                <w:bCs/>
                <w:sz w:val="26"/>
                <w:szCs w:val="26"/>
                <w:rtl/>
              </w:rPr>
              <w:alias w:val="1172"/>
              <w:tag w:val="1172"/>
              <w:id w:val="1223792974"/>
              <w:text w:multiLine="1"/>
            </w:sdtPr>
            <w:sdtEndPr/>
            <w:sdtContent>
              <w:r w:rsidR="009470E8">
                <w:rPr>
                  <w:rFonts w:hint="cs"/>
                  <w:b/>
                  <w:bCs/>
                  <w:sz w:val="26"/>
                  <w:szCs w:val="26"/>
                  <w:rtl/>
                </w:rPr>
                <w:t>האם</w:t>
              </w:r>
              <w:r w:rsidR="00A04D91">
                <w:rPr>
                  <w:b/>
                  <w:bCs/>
                  <w:sz w:val="26"/>
                  <w:szCs w:val="26"/>
                  <w:rtl/>
                </w:rPr>
                <w:t xml:space="preserve"> נ' </w:t>
              </w:r>
              <w:r w:rsidR="009470E8">
                <w:rPr>
                  <w:rFonts w:hint="cs"/>
                  <w:b/>
                  <w:bCs/>
                  <w:sz w:val="26"/>
                  <w:szCs w:val="26"/>
                  <w:rtl/>
                </w:rPr>
                <w:t>האב</w:t>
              </w:r>
            </w:sdtContent>
          </w:sdt>
          <w:r w:rsidR="009F0030">
            <w:rPr>
              <w:rFonts w:hint="cs"/>
              <w:b/>
              <w:bCs/>
              <w:sz w:val="26"/>
              <w:szCs w:val="26"/>
              <w:rtl/>
            </w:rPr>
            <w:t xml:space="preserve"> </w:t>
          </w:r>
          <w:r w:rsidR="009F0030" w:rsidRPr="009F0030">
            <w:rPr>
              <w:rFonts w:hint="cs"/>
              <w:rtl/>
            </w:rPr>
            <w:t>(</w:t>
          </w:r>
          <w:r w:rsidR="009F0030">
            <w:rPr>
              <w:rFonts w:hint="cs"/>
              <w:rtl/>
            </w:rPr>
            <w:t>מזונות</w:t>
          </w:r>
          <w:r w:rsidR="009F0030" w:rsidRPr="009F0030">
            <w:rPr>
              <w:rFonts w:hint="cs"/>
              <w:rtl/>
            </w:rPr>
            <w:t>)</w:t>
          </w:r>
        </w:p>
        <w:p w:rsidR="00A04D91" w:rsidRDefault="003207B5" w:rsidP="009470E8">
          <w:pPr>
            <w:rPr>
              <w:b/>
              <w:bCs/>
              <w:sz w:val="26"/>
              <w:szCs w:val="26"/>
              <w:rtl/>
            </w:rPr>
          </w:pPr>
          <w:sdt>
            <w:sdtPr>
              <w:rPr>
                <w:b/>
                <w:bCs/>
                <w:sz w:val="26"/>
                <w:szCs w:val="26"/>
                <w:rtl/>
              </w:rPr>
              <w:alias w:val="1170"/>
              <w:tag w:val="1170"/>
              <w:id w:val="-1764991790"/>
              <w:text w:multiLine="1"/>
            </w:sdtPr>
            <w:sdtEndPr/>
            <w:sdtContent>
              <w:r w:rsidR="00A04D91">
                <w:rPr>
                  <w:b/>
                  <w:bCs/>
                  <w:sz w:val="26"/>
                  <w:szCs w:val="26"/>
                  <w:rtl/>
                </w:rPr>
                <w:t>תלה"מ</w:t>
              </w:r>
            </w:sdtContent>
          </w:sdt>
          <w:r w:rsidR="00A04D91">
            <w:rPr>
              <w:b/>
              <w:bCs/>
              <w:sz w:val="26"/>
              <w:szCs w:val="26"/>
              <w:rtl/>
            </w:rPr>
            <w:t xml:space="preserve"> </w:t>
          </w:r>
          <w:sdt>
            <w:sdtPr>
              <w:rPr>
                <w:b/>
                <w:bCs/>
                <w:sz w:val="26"/>
                <w:szCs w:val="26"/>
                <w:rtl/>
              </w:rPr>
              <w:alias w:val="1171"/>
              <w:tag w:val="1171"/>
              <w:id w:val="1064844012"/>
              <w:text w:multiLine="1"/>
            </w:sdtPr>
            <w:sdtEndPr/>
            <w:sdtContent>
              <w:r w:rsidR="00A04D91">
                <w:rPr>
                  <w:rFonts w:hint="cs"/>
                  <w:b/>
                  <w:bCs/>
                  <w:sz w:val="26"/>
                  <w:szCs w:val="26"/>
                  <w:rtl/>
                </w:rPr>
                <w:t>39392-09-19</w:t>
              </w:r>
            </w:sdtContent>
          </w:sdt>
          <w:r w:rsidR="00A04D91">
            <w:rPr>
              <w:b/>
              <w:bCs/>
              <w:sz w:val="26"/>
              <w:szCs w:val="26"/>
              <w:rtl/>
            </w:rPr>
            <w:t xml:space="preserve"> </w:t>
          </w:r>
          <w:sdt>
            <w:sdtPr>
              <w:rPr>
                <w:b/>
                <w:bCs/>
                <w:sz w:val="26"/>
                <w:szCs w:val="26"/>
                <w:rtl/>
              </w:rPr>
              <w:alias w:val="1172"/>
              <w:tag w:val="1172"/>
              <w:id w:val="-799524822"/>
              <w:text w:multiLine="1"/>
            </w:sdtPr>
            <w:sdtEndPr/>
            <w:sdtContent>
              <w:r w:rsidR="009470E8">
                <w:rPr>
                  <w:rFonts w:hint="cs"/>
                  <w:b/>
                  <w:bCs/>
                  <w:sz w:val="26"/>
                  <w:szCs w:val="26"/>
                  <w:rtl/>
                </w:rPr>
                <w:t>האב</w:t>
              </w:r>
              <w:r w:rsidR="00A04D91">
                <w:rPr>
                  <w:rFonts w:hint="cs"/>
                  <w:b/>
                  <w:bCs/>
                  <w:sz w:val="26"/>
                  <w:szCs w:val="26"/>
                  <w:rtl/>
                </w:rPr>
                <w:t xml:space="preserve"> נ' </w:t>
              </w:r>
              <w:r w:rsidR="009470E8">
                <w:rPr>
                  <w:rFonts w:hint="cs"/>
                  <w:b/>
                  <w:bCs/>
                  <w:sz w:val="26"/>
                  <w:szCs w:val="26"/>
                  <w:rtl/>
                </w:rPr>
                <w:t>האם</w:t>
              </w:r>
            </w:sdtContent>
          </w:sdt>
          <w:r w:rsidR="009F0030">
            <w:rPr>
              <w:rFonts w:hint="cs"/>
              <w:b/>
              <w:bCs/>
              <w:sz w:val="26"/>
              <w:szCs w:val="26"/>
              <w:rtl/>
            </w:rPr>
            <w:t xml:space="preserve"> </w:t>
          </w:r>
          <w:r w:rsidR="009F0030" w:rsidRPr="009F0030">
            <w:rPr>
              <w:rFonts w:hint="cs"/>
              <w:rtl/>
            </w:rPr>
            <w:t>(</w:t>
          </w:r>
          <w:r w:rsidR="009F0030">
            <w:rPr>
              <w:rFonts w:hint="cs"/>
              <w:rtl/>
            </w:rPr>
            <w:t>נזיקין אב</w:t>
          </w:r>
          <w:r w:rsidR="009F0030" w:rsidRPr="009F0030">
            <w:rPr>
              <w:rFonts w:hint="cs"/>
              <w:rtl/>
            </w:rPr>
            <w:t>)</w:t>
          </w:r>
        </w:p>
        <w:p w:rsidR="00A04D91" w:rsidRDefault="003207B5" w:rsidP="009470E8">
          <w:pPr>
            <w:rPr>
              <w:b/>
              <w:bCs/>
              <w:sz w:val="26"/>
              <w:szCs w:val="26"/>
              <w:rtl/>
            </w:rPr>
          </w:pPr>
          <w:sdt>
            <w:sdtPr>
              <w:rPr>
                <w:b/>
                <w:bCs/>
                <w:sz w:val="26"/>
                <w:szCs w:val="26"/>
                <w:rtl/>
              </w:rPr>
              <w:alias w:val="1170"/>
              <w:tag w:val="1170"/>
              <w:id w:val="-727906566"/>
              <w:text w:multiLine="1"/>
            </w:sdtPr>
            <w:sdtEndPr/>
            <w:sdtContent>
              <w:r w:rsidR="00A04D91">
                <w:rPr>
                  <w:b/>
                  <w:bCs/>
                  <w:sz w:val="26"/>
                  <w:szCs w:val="26"/>
                  <w:rtl/>
                </w:rPr>
                <w:t>תלה"מ</w:t>
              </w:r>
            </w:sdtContent>
          </w:sdt>
          <w:r w:rsidR="00A04D91">
            <w:rPr>
              <w:b/>
              <w:bCs/>
              <w:sz w:val="26"/>
              <w:szCs w:val="26"/>
              <w:rtl/>
            </w:rPr>
            <w:t xml:space="preserve"> </w:t>
          </w:r>
          <w:sdt>
            <w:sdtPr>
              <w:rPr>
                <w:b/>
                <w:bCs/>
                <w:sz w:val="26"/>
                <w:szCs w:val="26"/>
                <w:rtl/>
              </w:rPr>
              <w:alias w:val="1171"/>
              <w:tag w:val="1171"/>
              <w:id w:val="-305319915"/>
              <w:text w:multiLine="1"/>
            </w:sdtPr>
            <w:sdtEndPr/>
            <w:sdtContent>
              <w:r w:rsidR="00A04D91">
                <w:rPr>
                  <w:rFonts w:hint="cs"/>
                  <w:b/>
                  <w:bCs/>
                  <w:sz w:val="26"/>
                  <w:szCs w:val="26"/>
                  <w:rtl/>
                </w:rPr>
                <w:t>61376</w:t>
              </w:r>
              <w:r w:rsidR="00A04D91">
                <w:rPr>
                  <w:b/>
                  <w:bCs/>
                  <w:sz w:val="26"/>
                  <w:szCs w:val="26"/>
                  <w:rtl/>
                </w:rPr>
                <w:t>-</w:t>
              </w:r>
              <w:r w:rsidR="00A04D91">
                <w:rPr>
                  <w:rFonts w:hint="cs"/>
                  <w:b/>
                  <w:bCs/>
                  <w:sz w:val="26"/>
                  <w:szCs w:val="26"/>
                  <w:rtl/>
                </w:rPr>
                <w:t>11</w:t>
              </w:r>
              <w:r w:rsidR="00A04D91">
                <w:rPr>
                  <w:b/>
                  <w:bCs/>
                  <w:sz w:val="26"/>
                  <w:szCs w:val="26"/>
                  <w:rtl/>
                </w:rPr>
                <w:t>-19</w:t>
              </w:r>
            </w:sdtContent>
          </w:sdt>
          <w:r w:rsidR="00A04D91">
            <w:rPr>
              <w:b/>
              <w:bCs/>
              <w:sz w:val="26"/>
              <w:szCs w:val="26"/>
              <w:rtl/>
            </w:rPr>
            <w:t xml:space="preserve"> </w:t>
          </w:r>
          <w:sdt>
            <w:sdtPr>
              <w:rPr>
                <w:b/>
                <w:bCs/>
                <w:sz w:val="26"/>
                <w:szCs w:val="26"/>
                <w:rtl/>
              </w:rPr>
              <w:alias w:val="1172"/>
              <w:tag w:val="1172"/>
              <w:id w:val="-447161777"/>
              <w:text w:multiLine="1"/>
            </w:sdtPr>
            <w:sdtEndPr/>
            <w:sdtContent>
              <w:r w:rsidR="009470E8">
                <w:rPr>
                  <w:rFonts w:hint="cs"/>
                  <w:b/>
                  <w:bCs/>
                  <w:sz w:val="26"/>
                  <w:szCs w:val="26"/>
                  <w:rtl/>
                </w:rPr>
                <w:t>האם</w:t>
              </w:r>
              <w:r w:rsidR="00A04D91">
                <w:rPr>
                  <w:b/>
                  <w:bCs/>
                  <w:sz w:val="26"/>
                  <w:szCs w:val="26"/>
                  <w:rtl/>
                </w:rPr>
                <w:t xml:space="preserve"> נ' </w:t>
              </w:r>
              <w:r w:rsidR="009470E8">
                <w:rPr>
                  <w:rFonts w:hint="cs"/>
                  <w:b/>
                  <w:bCs/>
                  <w:sz w:val="26"/>
                  <w:szCs w:val="26"/>
                  <w:rtl/>
                </w:rPr>
                <w:t>האב</w:t>
              </w:r>
            </w:sdtContent>
          </w:sdt>
          <w:r w:rsidR="009F0030">
            <w:rPr>
              <w:rFonts w:hint="cs"/>
              <w:b/>
              <w:bCs/>
              <w:sz w:val="26"/>
              <w:szCs w:val="26"/>
              <w:rtl/>
            </w:rPr>
            <w:t xml:space="preserve"> </w:t>
          </w:r>
          <w:r w:rsidR="009F0030" w:rsidRPr="009F0030">
            <w:rPr>
              <w:rFonts w:hint="cs"/>
              <w:rtl/>
            </w:rPr>
            <w:t>(נזיקין אם)</w:t>
          </w:r>
        </w:p>
        <w:p w:rsidR="00957C90" w:rsidRPr="00957C90" w:rsidRDefault="003207B5" w:rsidP="009F0030">
          <w:pPr>
            <w:rPr>
              <w:b/>
              <w:bCs/>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6F268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BC405E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5E15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02BF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D5A69A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C2593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48CA4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C0FD3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CBC7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18E97E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9BC1813"/>
    <w:multiLevelType w:val="hybridMultilevel"/>
    <w:tmpl w:val="31B8ED18"/>
    <w:lvl w:ilvl="0" w:tplc="9666504E">
      <w:start w:val="3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784C73"/>
    <w:multiLevelType w:val="hybridMultilevel"/>
    <w:tmpl w:val="E0769B4A"/>
    <w:lvl w:ilvl="0" w:tplc="8C3A27B0">
      <w:numFmt w:val="bullet"/>
      <w:lvlText w:val="-"/>
      <w:lvlJc w:val="left"/>
      <w:pPr>
        <w:ind w:left="444" w:hanging="360"/>
      </w:pPr>
      <w:rPr>
        <w:rFonts w:ascii="David" w:eastAsiaTheme="minorHAnsi" w:hAnsi="David" w:cs="David" w:hint="default"/>
      </w:rPr>
    </w:lvl>
    <w:lvl w:ilvl="1" w:tplc="04090003">
      <w:start w:val="1"/>
      <w:numFmt w:val="bullet"/>
      <w:lvlText w:val="o"/>
      <w:lvlJc w:val="left"/>
      <w:pPr>
        <w:ind w:left="1164" w:hanging="360"/>
      </w:pPr>
      <w:rPr>
        <w:rFonts w:ascii="Courier New" w:hAnsi="Courier New" w:cs="Courier New" w:hint="default"/>
      </w:rPr>
    </w:lvl>
    <w:lvl w:ilvl="2" w:tplc="04090005">
      <w:start w:val="1"/>
      <w:numFmt w:val="bullet"/>
      <w:lvlText w:val=""/>
      <w:lvlJc w:val="left"/>
      <w:pPr>
        <w:ind w:left="1884" w:hanging="360"/>
      </w:pPr>
      <w:rPr>
        <w:rFonts w:ascii="Wingdings" w:hAnsi="Wingdings" w:hint="default"/>
      </w:rPr>
    </w:lvl>
    <w:lvl w:ilvl="3" w:tplc="04090001">
      <w:start w:val="1"/>
      <w:numFmt w:val="bullet"/>
      <w:lvlText w:val=""/>
      <w:lvlJc w:val="left"/>
      <w:pPr>
        <w:ind w:left="2604" w:hanging="360"/>
      </w:pPr>
      <w:rPr>
        <w:rFonts w:ascii="Symbol" w:hAnsi="Symbol" w:hint="default"/>
      </w:rPr>
    </w:lvl>
    <w:lvl w:ilvl="4" w:tplc="04090003">
      <w:start w:val="1"/>
      <w:numFmt w:val="bullet"/>
      <w:lvlText w:val="o"/>
      <w:lvlJc w:val="left"/>
      <w:pPr>
        <w:ind w:left="3324" w:hanging="360"/>
      </w:pPr>
      <w:rPr>
        <w:rFonts w:ascii="Courier New" w:hAnsi="Courier New" w:cs="Courier New" w:hint="default"/>
      </w:rPr>
    </w:lvl>
    <w:lvl w:ilvl="5" w:tplc="04090005">
      <w:start w:val="1"/>
      <w:numFmt w:val="bullet"/>
      <w:lvlText w:val=""/>
      <w:lvlJc w:val="left"/>
      <w:pPr>
        <w:ind w:left="4044" w:hanging="360"/>
      </w:pPr>
      <w:rPr>
        <w:rFonts w:ascii="Wingdings" w:hAnsi="Wingdings" w:hint="default"/>
      </w:rPr>
    </w:lvl>
    <w:lvl w:ilvl="6" w:tplc="04090001">
      <w:start w:val="1"/>
      <w:numFmt w:val="bullet"/>
      <w:lvlText w:val=""/>
      <w:lvlJc w:val="left"/>
      <w:pPr>
        <w:ind w:left="4764" w:hanging="360"/>
      </w:pPr>
      <w:rPr>
        <w:rFonts w:ascii="Symbol" w:hAnsi="Symbol" w:hint="default"/>
      </w:rPr>
    </w:lvl>
    <w:lvl w:ilvl="7" w:tplc="04090003">
      <w:start w:val="1"/>
      <w:numFmt w:val="bullet"/>
      <w:lvlText w:val="o"/>
      <w:lvlJc w:val="left"/>
      <w:pPr>
        <w:ind w:left="5484" w:hanging="360"/>
      </w:pPr>
      <w:rPr>
        <w:rFonts w:ascii="Courier New" w:hAnsi="Courier New" w:cs="Courier New" w:hint="default"/>
      </w:rPr>
    </w:lvl>
    <w:lvl w:ilvl="8" w:tplc="04090005">
      <w:start w:val="1"/>
      <w:numFmt w:val="bullet"/>
      <w:lvlText w:val=""/>
      <w:lvlJc w:val="left"/>
      <w:pPr>
        <w:ind w:left="6204" w:hanging="360"/>
      </w:pPr>
      <w:rPr>
        <w:rFonts w:ascii="Wingdings" w:hAnsi="Wingdings" w:hint="default"/>
      </w:rPr>
    </w:lvl>
  </w:abstractNum>
  <w:abstractNum w:abstractNumId="12" w15:restartNumberingAfterBreak="0">
    <w:nsid w:val="21DC3E9C"/>
    <w:multiLevelType w:val="hybridMultilevel"/>
    <w:tmpl w:val="98F2E3F6"/>
    <w:lvl w:ilvl="0" w:tplc="F6CEDD64">
      <w:start w:val="1"/>
      <w:numFmt w:val="decimal"/>
      <w:lvlText w:val="%1."/>
      <w:lvlJc w:val="left"/>
      <w:pPr>
        <w:ind w:left="720" w:hanging="360"/>
      </w:pPr>
      <w:rPr>
        <w:rFonts w:ascii="David" w:hAnsi="David" w:cs="David"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2F54211"/>
    <w:multiLevelType w:val="hybridMultilevel"/>
    <w:tmpl w:val="B4A228BC"/>
    <w:lvl w:ilvl="0" w:tplc="04090013">
      <w:start w:val="1"/>
      <w:numFmt w:val="hebrew1"/>
      <w:lvlText w:val="%1."/>
      <w:lvlJc w:val="center"/>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start w:val="1"/>
      <w:numFmt w:val="decimal"/>
      <w:lvlText w:val="%4."/>
      <w:lvlJc w:val="left"/>
      <w:pPr>
        <w:ind w:left="2964" w:hanging="360"/>
      </w:pPr>
    </w:lvl>
    <w:lvl w:ilvl="4" w:tplc="04090019">
      <w:start w:val="1"/>
      <w:numFmt w:val="lowerLetter"/>
      <w:lvlText w:val="%5."/>
      <w:lvlJc w:val="left"/>
      <w:pPr>
        <w:ind w:left="3684" w:hanging="360"/>
      </w:pPr>
    </w:lvl>
    <w:lvl w:ilvl="5" w:tplc="0409001B">
      <w:start w:val="1"/>
      <w:numFmt w:val="lowerRoman"/>
      <w:lvlText w:val="%6."/>
      <w:lvlJc w:val="right"/>
      <w:pPr>
        <w:ind w:left="4404" w:hanging="180"/>
      </w:pPr>
    </w:lvl>
    <w:lvl w:ilvl="6" w:tplc="0409000F">
      <w:start w:val="1"/>
      <w:numFmt w:val="decimal"/>
      <w:lvlText w:val="%7."/>
      <w:lvlJc w:val="left"/>
      <w:pPr>
        <w:ind w:left="5124" w:hanging="360"/>
      </w:pPr>
    </w:lvl>
    <w:lvl w:ilvl="7" w:tplc="04090019">
      <w:start w:val="1"/>
      <w:numFmt w:val="lowerLetter"/>
      <w:lvlText w:val="%8."/>
      <w:lvlJc w:val="left"/>
      <w:pPr>
        <w:ind w:left="5844" w:hanging="360"/>
      </w:pPr>
    </w:lvl>
    <w:lvl w:ilvl="8" w:tplc="0409001B">
      <w:start w:val="1"/>
      <w:numFmt w:val="lowerRoman"/>
      <w:lvlText w:val="%9."/>
      <w:lvlJc w:val="right"/>
      <w:pPr>
        <w:ind w:left="6564" w:hanging="180"/>
      </w:pPr>
    </w:lvl>
  </w:abstractNum>
  <w:abstractNum w:abstractNumId="14" w15:restartNumberingAfterBreak="0">
    <w:nsid w:val="36447F02"/>
    <w:multiLevelType w:val="multilevel"/>
    <w:tmpl w:val="52F02ADC"/>
    <w:lvl w:ilvl="0">
      <w:start w:val="1"/>
      <w:numFmt w:val="decimal"/>
      <w:lvlText w:val="%1."/>
      <w:lvlJc w:val="left"/>
      <w:pPr>
        <w:ind w:left="360" w:hanging="360"/>
      </w:pPr>
      <w:rPr>
        <w:b w:val="0"/>
        <w:bCs w:val="0"/>
        <w:lang w:val="en-US"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007F08"/>
    <w:multiLevelType w:val="hybridMultilevel"/>
    <w:tmpl w:val="8BC443AC"/>
    <w:lvl w:ilvl="0" w:tplc="04090013">
      <w:start w:val="1"/>
      <w:numFmt w:val="hebrew1"/>
      <w:lvlText w:val="%1."/>
      <w:lvlJc w:val="center"/>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start w:val="1"/>
      <w:numFmt w:val="decimal"/>
      <w:lvlText w:val="%4."/>
      <w:lvlJc w:val="left"/>
      <w:pPr>
        <w:ind w:left="2964" w:hanging="360"/>
      </w:pPr>
    </w:lvl>
    <w:lvl w:ilvl="4" w:tplc="04090019">
      <w:start w:val="1"/>
      <w:numFmt w:val="lowerLetter"/>
      <w:lvlText w:val="%5."/>
      <w:lvlJc w:val="left"/>
      <w:pPr>
        <w:ind w:left="3684" w:hanging="360"/>
      </w:pPr>
    </w:lvl>
    <w:lvl w:ilvl="5" w:tplc="0409001B">
      <w:start w:val="1"/>
      <w:numFmt w:val="lowerRoman"/>
      <w:lvlText w:val="%6."/>
      <w:lvlJc w:val="right"/>
      <w:pPr>
        <w:ind w:left="4404" w:hanging="180"/>
      </w:pPr>
    </w:lvl>
    <w:lvl w:ilvl="6" w:tplc="0409000F">
      <w:start w:val="1"/>
      <w:numFmt w:val="decimal"/>
      <w:lvlText w:val="%7."/>
      <w:lvlJc w:val="left"/>
      <w:pPr>
        <w:ind w:left="5124" w:hanging="360"/>
      </w:pPr>
    </w:lvl>
    <w:lvl w:ilvl="7" w:tplc="04090019">
      <w:start w:val="1"/>
      <w:numFmt w:val="lowerLetter"/>
      <w:lvlText w:val="%8."/>
      <w:lvlJc w:val="left"/>
      <w:pPr>
        <w:ind w:left="5844" w:hanging="360"/>
      </w:pPr>
    </w:lvl>
    <w:lvl w:ilvl="8" w:tplc="0409001B">
      <w:start w:val="1"/>
      <w:numFmt w:val="lowerRoman"/>
      <w:lvlText w:val="%9."/>
      <w:lvlJc w:val="right"/>
      <w:pPr>
        <w:ind w:left="6564"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36BA"/>
    <w:rsid w:val="000564AB"/>
    <w:rsid w:val="00075BF1"/>
    <w:rsid w:val="000D4A02"/>
    <w:rsid w:val="001072A9"/>
    <w:rsid w:val="00121F97"/>
    <w:rsid w:val="001277D7"/>
    <w:rsid w:val="00132017"/>
    <w:rsid w:val="0014234E"/>
    <w:rsid w:val="00145A87"/>
    <w:rsid w:val="00162664"/>
    <w:rsid w:val="001C4003"/>
    <w:rsid w:val="001F5474"/>
    <w:rsid w:val="00203C62"/>
    <w:rsid w:val="002352F7"/>
    <w:rsid w:val="0027277D"/>
    <w:rsid w:val="003207B5"/>
    <w:rsid w:val="0032751B"/>
    <w:rsid w:val="00381D3A"/>
    <w:rsid w:val="003823DA"/>
    <w:rsid w:val="0043595F"/>
    <w:rsid w:val="00444427"/>
    <w:rsid w:val="0047645A"/>
    <w:rsid w:val="004D49A3"/>
    <w:rsid w:val="004D50AC"/>
    <w:rsid w:val="004E6E3C"/>
    <w:rsid w:val="00505B50"/>
    <w:rsid w:val="005124F1"/>
    <w:rsid w:val="00530BAD"/>
    <w:rsid w:val="00541598"/>
    <w:rsid w:val="00547DB7"/>
    <w:rsid w:val="00567324"/>
    <w:rsid w:val="00585ED4"/>
    <w:rsid w:val="005B0F49"/>
    <w:rsid w:val="005C7EC6"/>
    <w:rsid w:val="005D4BDB"/>
    <w:rsid w:val="005F25A0"/>
    <w:rsid w:val="00622BAA"/>
    <w:rsid w:val="00625C89"/>
    <w:rsid w:val="00633C4F"/>
    <w:rsid w:val="00662EBA"/>
    <w:rsid w:val="00671BD5"/>
    <w:rsid w:val="006805C1"/>
    <w:rsid w:val="006816EC"/>
    <w:rsid w:val="00694556"/>
    <w:rsid w:val="006E1A53"/>
    <w:rsid w:val="007056AA"/>
    <w:rsid w:val="00744F41"/>
    <w:rsid w:val="00751265"/>
    <w:rsid w:val="0079770C"/>
    <w:rsid w:val="007A24FE"/>
    <w:rsid w:val="007A35AA"/>
    <w:rsid w:val="007F1048"/>
    <w:rsid w:val="00820005"/>
    <w:rsid w:val="00833259"/>
    <w:rsid w:val="00846D27"/>
    <w:rsid w:val="008604BD"/>
    <w:rsid w:val="008610A7"/>
    <w:rsid w:val="008E1332"/>
    <w:rsid w:val="00903896"/>
    <w:rsid w:val="0091624E"/>
    <w:rsid w:val="00927813"/>
    <w:rsid w:val="00944D13"/>
    <w:rsid w:val="009470E8"/>
    <w:rsid w:val="00957C90"/>
    <w:rsid w:val="009B70F6"/>
    <w:rsid w:val="009C358E"/>
    <w:rsid w:val="009E0263"/>
    <w:rsid w:val="009F0030"/>
    <w:rsid w:val="00A04D91"/>
    <w:rsid w:val="00A267CF"/>
    <w:rsid w:val="00A43458"/>
    <w:rsid w:val="00A5010D"/>
    <w:rsid w:val="00A8203A"/>
    <w:rsid w:val="00AC4E19"/>
    <w:rsid w:val="00AF1ED6"/>
    <w:rsid w:val="00B32C61"/>
    <w:rsid w:val="00B368FE"/>
    <w:rsid w:val="00B80CBD"/>
    <w:rsid w:val="00BC3369"/>
    <w:rsid w:val="00BF77EE"/>
    <w:rsid w:val="00C32E0F"/>
    <w:rsid w:val="00C42BF9"/>
    <w:rsid w:val="00C67120"/>
    <w:rsid w:val="00C83E56"/>
    <w:rsid w:val="00CC63CE"/>
    <w:rsid w:val="00CF139A"/>
    <w:rsid w:val="00D17555"/>
    <w:rsid w:val="00D319B3"/>
    <w:rsid w:val="00D36A71"/>
    <w:rsid w:val="00D53924"/>
    <w:rsid w:val="00D55F20"/>
    <w:rsid w:val="00D60849"/>
    <w:rsid w:val="00D96D8C"/>
    <w:rsid w:val="00DA755B"/>
    <w:rsid w:val="00DD337E"/>
    <w:rsid w:val="00E00B6F"/>
    <w:rsid w:val="00E44DDF"/>
    <w:rsid w:val="00E54642"/>
    <w:rsid w:val="00E6126E"/>
    <w:rsid w:val="00E97908"/>
    <w:rsid w:val="00EF3ED0"/>
    <w:rsid w:val="00F17E56"/>
    <w:rsid w:val="00F55D65"/>
    <w:rsid w:val="00F56D69"/>
    <w:rsid w:val="00F9263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79770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uiPriority w:val="9"/>
    <w:semiHidden/>
    <w:unhideWhenUsed/>
    <w:qFormat/>
    <w:rsid w:val="0079770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79770C"/>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uiPriority w:val="9"/>
    <w:semiHidden/>
    <w:unhideWhenUsed/>
    <w:qFormat/>
    <w:rsid w:val="0079770C"/>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79770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79770C"/>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79770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79770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link w:val="a8"/>
    <w:uiPriority w:val="99"/>
    <w:rsid w:val="00C64423"/>
    <w:pPr>
      <w:tabs>
        <w:tab w:val="center" w:pos="4153"/>
        <w:tab w:val="right" w:pos="8306"/>
      </w:tabs>
    </w:pPr>
  </w:style>
  <w:style w:type="paragraph" w:customStyle="1" w:styleId="a9">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a">
    <w:name w:val="annotation text"/>
    <w:basedOn w:val="a1"/>
    <w:link w:val="ab"/>
    <w:semiHidden/>
    <w:rsid w:val="00C64423"/>
    <w:rPr>
      <w:rFonts w:cs="Times New Roman"/>
    </w:rPr>
  </w:style>
  <w:style w:type="character" w:styleId="ac">
    <w:name w:val="annotation reference"/>
    <w:basedOn w:val="a2"/>
    <w:semiHidden/>
    <w:rsid w:val="00C64423"/>
    <w:rPr>
      <w:noProof w:val="0"/>
      <w:sz w:val="16"/>
      <w:szCs w:val="16"/>
    </w:rPr>
  </w:style>
  <w:style w:type="paragraph" w:styleId="ad">
    <w:name w:val="Balloon Text"/>
    <w:basedOn w:val="a1"/>
    <w:semiHidden/>
    <w:rsid w:val="00C64423"/>
    <w:rPr>
      <w:rFonts w:ascii="Tahoma" w:hAnsi="Tahoma" w:cs="Tahoma"/>
      <w:sz w:val="16"/>
      <w:szCs w:val="16"/>
    </w:rPr>
  </w:style>
  <w:style w:type="table" w:styleId="ae">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2"/>
    <w:rsid w:val="00C64423"/>
    <w:rPr>
      <w:noProof w:val="0"/>
    </w:rPr>
  </w:style>
  <w:style w:type="character" w:styleId="af0">
    <w:name w:val="page number"/>
    <w:basedOn w:val="a2"/>
    <w:rsid w:val="00C64423"/>
    <w:rPr>
      <w:noProof w:val="0"/>
    </w:rPr>
  </w:style>
  <w:style w:type="table" w:customStyle="1" w:styleId="11">
    <w:name w:val="טבלת רשת1"/>
    <w:basedOn w:val="a3"/>
    <w:next w:val="ae"/>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2"/>
    <w:uiPriority w:val="99"/>
    <w:semiHidden/>
    <w:rsid w:val="00957C90"/>
    <w:rPr>
      <w:noProof w:val="0"/>
      <w:color w:val="808080"/>
    </w:rPr>
  </w:style>
  <w:style w:type="paragraph" w:styleId="af2">
    <w:name w:val="List Paragraph"/>
    <w:basedOn w:val="a1"/>
    <w:uiPriority w:val="34"/>
    <w:qFormat/>
    <w:rsid w:val="00A5010D"/>
    <w:pPr>
      <w:ind w:left="720"/>
      <w:contextualSpacing/>
    </w:pPr>
  </w:style>
  <w:style w:type="character" w:styleId="FollowedHyperlink">
    <w:name w:val="FollowedHyperlink"/>
    <w:basedOn w:val="a2"/>
    <w:uiPriority w:val="99"/>
    <w:semiHidden/>
    <w:unhideWhenUsed/>
    <w:rsid w:val="0079770C"/>
    <w:rPr>
      <w:noProof w:val="0"/>
      <w:color w:val="800080" w:themeColor="followedHyperlink"/>
      <w:u w:val="single"/>
    </w:rPr>
  </w:style>
  <w:style w:type="character" w:styleId="HTMLCite">
    <w:name w:val="HTML Cite"/>
    <w:basedOn w:val="a2"/>
    <w:semiHidden/>
    <w:unhideWhenUsed/>
    <w:rsid w:val="0079770C"/>
    <w:rPr>
      <w:i/>
      <w:iCs/>
      <w:noProof w:val="0"/>
    </w:rPr>
  </w:style>
  <w:style w:type="character" w:styleId="HTMLCode">
    <w:name w:val="HTML Code"/>
    <w:basedOn w:val="a2"/>
    <w:semiHidden/>
    <w:unhideWhenUsed/>
    <w:rsid w:val="0079770C"/>
    <w:rPr>
      <w:rFonts w:ascii="Consolas" w:hAnsi="Consolas"/>
      <w:noProof w:val="0"/>
      <w:sz w:val="20"/>
      <w:szCs w:val="20"/>
    </w:rPr>
  </w:style>
  <w:style w:type="character" w:styleId="HTMLDefinition">
    <w:name w:val="HTML Definition"/>
    <w:basedOn w:val="a2"/>
    <w:semiHidden/>
    <w:unhideWhenUsed/>
    <w:rsid w:val="0079770C"/>
    <w:rPr>
      <w:i/>
      <w:iCs/>
      <w:noProof w:val="0"/>
    </w:rPr>
  </w:style>
  <w:style w:type="character" w:styleId="HTMLVariable">
    <w:name w:val="HTML Variable"/>
    <w:basedOn w:val="a2"/>
    <w:semiHidden/>
    <w:unhideWhenUsed/>
    <w:rsid w:val="0079770C"/>
    <w:rPr>
      <w:i/>
      <w:iCs/>
      <w:noProof w:val="0"/>
    </w:rPr>
  </w:style>
  <w:style w:type="paragraph" w:styleId="HTML">
    <w:name w:val="HTML Preformatted"/>
    <w:basedOn w:val="a1"/>
    <w:link w:val="HTML0"/>
    <w:semiHidden/>
    <w:unhideWhenUsed/>
    <w:rsid w:val="0079770C"/>
    <w:rPr>
      <w:rFonts w:ascii="Consolas" w:hAnsi="Consolas"/>
      <w:sz w:val="20"/>
      <w:szCs w:val="20"/>
    </w:rPr>
  </w:style>
  <w:style w:type="character" w:customStyle="1" w:styleId="HTML0">
    <w:name w:val="HTML מעוצב מראש תו"/>
    <w:basedOn w:val="a2"/>
    <w:link w:val="HTML"/>
    <w:semiHidden/>
    <w:rsid w:val="0079770C"/>
    <w:rPr>
      <w:rFonts w:ascii="Consolas" w:hAnsi="Consolas" w:cs="David"/>
      <w:noProof w:val="0"/>
    </w:rPr>
  </w:style>
  <w:style w:type="character" w:styleId="Hyperlink">
    <w:name w:val="Hyperlink"/>
    <w:basedOn w:val="a2"/>
    <w:semiHidden/>
    <w:unhideWhenUsed/>
    <w:rsid w:val="0079770C"/>
    <w:rPr>
      <w:noProof w:val="0"/>
      <w:color w:val="0000FF" w:themeColor="hyperlink"/>
      <w:u w:val="single"/>
    </w:rPr>
  </w:style>
  <w:style w:type="paragraph" w:styleId="Index1">
    <w:name w:val="index 1"/>
    <w:basedOn w:val="a1"/>
    <w:next w:val="a1"/>
    <w:autoRedefine/>
    <w:semiHidden/>
    <w:unhideWhenUsed/>
    <w:rsid w:val="0079770C"/>
    <w:pPr>
      <w:ind w:left="240" w:hanging="240"/>
    </w:pPr>
  </w:style>
  <w:style w:type="paragraph" w:styleId="Index2">
    <w:name w:val="index 2"/>
    <w:basedOn w:val="a1"/>
    <w:next w:val="a1"/>
    <w:autoRedefine/>
    <w:semiHidden/>
    <w:unhideWhenUsed/>
    <w:rsid w:val="0079770C"/>
    <w:pPr>
      <w:ind w:left="480" w:hanging="240"/>
    </w:pPr>
  </w:style>
  <w:style w:type="paragraph" w:styleId="Index3">
    <w:name w:val="index 3"/>
    <w:basedOn w:val="a1"/>
    <w:next w:val="a1"/>
    <w:autoRedefine/>
    <w:semiHidden/>
    <w:unhideWhenUsed/>
    <w:rsid w:val="0079770C"/>
    <w:pPr>
      <w:ind w:left="720" w:hanging="240"/>
    </w:pPr>
  </w:style>
  <w:style w:type="paragraph" w:styleId="Index4">
    <w:name w:val="index 4"/>
    <w:basedOn w:val="a1"/>
    <w:next w:val="a1"/>
    <w:autoRedefine/>
    <w:semiHidden/>
    <w:unhideWhenUsed/>
    <w:rsid w:val="0079770C"/>
    <w:pPr>
      <w:ind w:left="960" w:hanging="240"/>
    </w:pPr>
  </w:style>
  <w:style w:type="paragraph" w:styleId="Index5">
    <w:name w:val="index 5"/>
    <w:basedOn w:val="a1"/>
    <w:next w:val="a1"/>
    <w:autoRedefine/>
    <w:semiHidden/>
    <w:unhideWhenUsed/>
    <w:rsid w:val="0079770C"/>
    <w:pPr>
      <w:ind w:left="1200" w:hanging="240"/>
    </w:pPr>
  </w:style>
  <w:style w:type="paragraph" w:styleId="Index6">
    <w:name w:val="index 6"/>
    <w:basedOn w:val="a1"/>
    <w:next w:val="a1"/>
    <w:autoRedefine/>
    <w:semiHidden/>
    <w:unhideWhenUsed/>
    <w:rsid w:val="0079770C"/>
    <w:pPr>
      <w:ind w:left="1440" w:hanging="240"/>
    </w:pPr>
  </w:style>
  <w:style w:type="paragraph" w:styleId="Index7">
    <w:name w:val="index 7"/>
    <w:basedOn w:val="a1"/>
    <w:next w:val="a1"/>
    <w:autoRedefine/>
    <w:semiHidden/>
    <w:unhideWhenUsed/>
    <w:rsid w:val="0079770C"/>
    <w:pPr>
      <w:ind w:left="1680" w:hanging="240"/>
    </w:pPr>
  </w:style>
  <w:style w:type="paragraph" w:styleId="Index8">
    <w:name w:val="index 8"/>
    <w:basedOn w:val="a1"/>
    <w:next w:val="a1"/>
    <w:autoRedefine/>
    <w:semiHidden/>
    <w:unhideWhenUsed/>
    <w:rsid w:val="0079770C"/>
    <w:pPr>
      <w:ind w:left="1920" w:hanging="240"/>
    </w:pPr>
  </w:style>
  <w:style w:type="paragraph" w:styleId="Index9">
    <w:name w:val="index 9"/>
    <w:basedOn w:val="a1"/>
    <w:next w:val="a1"/>
    <w:autoRedefine/>
    <w:semiHidden/>
    <w:unhideWhenUsed/>
    <w:rsid w:val="0079770C"/>
    <w:pPr>
      <w:ind w:left="2160" w:hanging="240"/>
    </w:pPr>
  </w:style>
  <w:style w:type="paragraph" w:styleId="NormalWeb">
    <w:name w:val="Normal (Web)"/>
    <w:basedOn w:val="a1"/>
    <w:uiPriority w:val="99"/>
    <w:semiHidden/>
    <w:unhideWhenUsed/>
    <w:rsid w:val="0079770C"/>
    <w:rPr>
      <w:rFonts w:cs="Times New Roman"/>
    </w:rPr>
  </w:style>
  <w:style w:type="paragraph" w:styleId="TOC1">
    <w:name w:val="toc 1"/>
    <w:basedOn w:val="a1"/>
    <w:next w:val="a1"/>
    <w:autoRedefine/>
    <w:semiHidden/>
    <w:unhideWhenUsed/>
    <w:rsid w:val="0079770C"/>
    <w:pPr>
      <w:spacing w:after="100"/>
    </w:pPr>
  </w:style>
  <w:style w:type="paragraph" w:styleId="TOC2">
    <w:name w:val="toc 2"/>
    <w:basedOn w:val="a1"/>
    <w:next w:val="a1"/>
    <w:autoRedefine/>
    <w:semiHidden/>
    <w:unhideWhenUsed/>
    <w:rsid w:val="0079770C"/>
    <w:pPr>
      <w:spacing w:after="100"/>
      <w:ind w:left="240"/>
    </w:pPr>
  </w:style>
  <w:style w:type="paragraph" w:styleId="TOC3">
    <w:name w:val="toc 3"/>
    <w:basedOn w:val="a1"/>
    <w:next w:val="a1"/>
    <w:autoRedefine/>
    <w:semiHidden/>
    <w:unhideWhenUsed/>
    <w:rsid w:val="0079770C"/>
    <w:pPr>
      <w:spacing w:after="100"/>
      <w:ind w:left="480"/>
    </w:pPr>
  </w:style>
  <w:style w:type="paragraph" w:styleId="TOC4">
    <w:name w:val="toc 4"/>
    <w:basedOn w:val="a1"/>
    <w:next w:val="a1"/>
    <w:autoRedefine/>
    <w:semiHidden/>
    <w:unhideWhenUsed/>
    <w:rsid w:val="0079770C"/>
    <w:pPr>
      <w:spacing w:after="100"/>
      <w:ind w:left="720"/>
    </w:pPr>
  </w:style>
  <w:style w:type="paragraph" w:styleId="TOC5">
    <w:name w:val="toc 5"/>
    <w:basedOn w:val="a1"/>
    <w:next w:val="a1"/>
    <w:autoRedefine/>
    <w:semiHidden/>
    <w:unhideWhenUsed/>
    <w:rsid w:val="0079770C"/>
    <w:pPr>
      <w:spacing w:after="100"/>
      <w:ind w:left="960"/>
    </w:pPr>
  </w:style>
  <w:style w:type="paragraph" w:styleId="TOC6">
    <w:name w:val="toc 6"/>
    <w:basedOn w:val="a1"/>
    <w:next w:val="a1"/>
    <w:autoRedefine/>
    <w:semiHidden/>
    <w:unhideWhenUsed/>
    <w:rsid w:val="0079770C"/>
    <w:pPr>
      <w:spacing w:after="100"/>
      <w:ind w:left="1200"/>
    </w:pPr>
  </w:style>
  <w:style w:type="paragraph" w:styleId="TOC7">
    <w:name w:val="toc 7"/>
    <w:basedOn w:val="a1"/>
    <w:next w:val="a1"/>
    <w:autoRedefine/>
    <w:semiHidden/>
    <w:unhideWhenUsed/>
    <w:rsid w:val="0079770C"/>
    <w:pPr>
      <w:spacing w:after="100"/>
      <w:ind w:left="1440"/>
    </w:pPr>
  </w:style>
  <w:style w:type="paragraph" w:styleId="TOC8">
    <w:name w:val="toc 8"/>
    <w:basedOn w:val="a1"/>
    <w:next w:val="a1"/>
    <w:autoRedefine/>
    <w:semiHidden/>
    <w:unhideWhenUsed/>
    <w:rsid w:val="0079770C"/>
    <w:pPr>
      <w:spacing w:after="100"/>
      <w:ind w:left="1680"/>
    </w:pPr>
  </w:style>
  <w:style w:type="paragraph" w:styleId="TOC9">
    <w:name w:val="toc 9"/>
    <w:basedOn w:val="a1"/>
    <w:next w:val="a1"/>
    <w:autoRedefine/>
    <w:semiHidden/>
    <w:unhideWhenUsed/>
    <w:rsid w:val="0079770C"/>
    <w:pPr>
      <w:spacing w:after="100"/>
      <w:ind w:left="1920"/>
    </w:pPr>
  </w:style>
  <w:style w:type="table" w:styleId="-1">
    <w:name w:val="Table 3D effects 1"/>
    <w:basedOn w:val="a3"/>
    <w:semiHidden/>
    <w:unhideWhenUsed/>
    <w:rsid w:val="0079770C"/>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79770C"/>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79770C"/>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Bibliography"/>
    <w:basedOn w:val="a1"/>
    <w:next w:val="a1"/>
    <w:uiPriority w:val="37"/>
    <w:semiHidden/>
    <w:unhideWhenUsed/>
    <w:rsid w:val="0079770C"/>
  </w:style>
  <w:style w:type="paragraph" w:styleId="af4">
    <w:name w:val="Salutation"/>
    <w:basedOn w:val="a1"/>
    <w:next w:val="a1"/>
    <w:link w:val="af5"/>
    <w:rsid w:val="0079770C"/>
  </w:style>
  <w:style w:type="character" w:customStyle="1" w:styleId="af5">
    <w:name w:val="ברכה תו"/>
    <w:basedOn w:val="a2"/>
    <w:link w:val="af4"/>
    <w:rsid w:val="0079770C"/>
    <w:rPr>
      <w:rFonts w:cs="David"/>
      <w:noProof w:val="0"/>
      <w:sz w:val="24"/>
      <w:szCs w:val="24"/>
    </w:rPr>
  </w:style>
  <w:style w:type="paragraph" w:styleId="af6">
    <w:name w:val="Body Text"/>
    <w:basedOn w:val="a1"/>
    <w:link w:val="af7"/>
    <w:semiHidden/>
    <w:unhideWhenUsed/>
    <w:rsid w:val="0079770C"/>
    <w:pPr>
      <w:spacing w:after="120"/>
    </w:pPr>
  </w:style>
  <w:style w:type="character" w:customStyle="1" w:styleId="af7">
    <w:name w:val="גוף טקסט תו"/>
    <w:basedOn w:val="a2"/>
    <w:link w:val="af6"/>
    <w:semiHidden/>
    <w:rsid w:val="0079770C"/>
    <w:rPr>
      <w:rFonts w:cs="David"/>
      <w:noProof w:val="0"/>
      <w:sz w:val="24"/>
      <w:szCs w:val="24"/>
    </w:rPr>
  </w:style>
  <w:style w:type="paragraph" w:styleId="23">
    <w:name w:val="Body Text 2"/>
    <w:basedOn w:val="a1"/>
    <w:link w:val="24"/>
    <w:semiHidden/>
    <w:unhideWhenUsed/>
    <w:rsid w:val="0079770C"/>
    <w:pPr>
      <w:spacing w:after="120" w:line="480" w:lineRule="auto"/>
    </w:pPr>
  </w:style>
  <w:style w:type="character" w:customStyle="1" w:styleId="24">
    <w:name w:val="גוף טקסט 2 תו"/>
    <w:basedOn w:val="a2"/>
    <w:link w:val="23"/>
    <w:semiHidden/>
    <w:rsid w:val="0079770C"/>
    <w:rPr>
      <w:rFonts w:cs="David"/>
      <w:noProof w:val="0"/>
      <w:sz w:val="24"/>
      <w:szCs w:val="24"/>
    </w:rPr>
  </w:style>
  <w:style w:type="paragraph" w:styleId="33">
    <w:name w:val="Body Text 3"/>
    <w:basedOn w:val="a1"/>
    <w:link w:val="34"/>
    <w:semiHidden/>
    <w:unhideWhenUsed/>
    <w:rsid w:val="0079770C"/>
    <w:pPr>
      <w:spacing w:after="120"/>
    </w:pPr>
    <w:rPr>
      <w:sz w:val="16"/>
      <w:szCs w:val="16"/>
    </w:rPr>
  </w:style>
  <w:style w:type="character" w:customStyle="1" w:styleId="34">
    <w:name w:val="גוף טקסט 3 תו"/>
    <w:basedOn w:val="a2"/>
    <w:link w:val="33"/>
    <w:semiHidden/>
    <w:rsid w:val="0079770C"/>
    <w:rPr>
      <w:rFonts w:cs="David"/>
      <w:noProof w:val="0"/>
      <w:sz w:val="16"/>
      <w:szCs w:val="16"/>
    </w:rPr>
  </w:style>
  <w:style w:type="character" w:styleId="HTML1">
    <w:name w:val="HTML Sample"/>
    <w:basedOn w:val="a2"/>
    <w:semiHidden/>
    <w:unhideWhenUsed/>
    <w:rsid w:val="0079770C"/>
    <w:rPr>
      <w:rFonts w:ascii="Consolas" w:hAnsi="Consolas"/>
      <w:noProof w:val="0"/>
      <w:sz w:val="24"/>
      <w:szCs w:val="24"/>
    </w:rPr>
  </w:style>
  <w:style w:type="character" w:styleId="af8">
    <w:name w:val="Emphasis"/>
    <w:basedOn w:val="a2"/>
    <w:qFormat/>
    <w:rsid w:val="0079770C"/>
    <w:rPr>
      <w:i/>
      <w:iCs/>
      <w:noProof w:val="0"/>
    </w:rPr>
  </w:style>
  <w:style w:type="character" w:styleId="af9">
    <w:name w:val="Intense Emphasis"/>
    <w:basedOn w:val="a2"/>
    <w:uiPriority w:val="21"/>
    <w:qFormat/>
    <w:rsid w:val="0079770C"/>
    <w:rPr>
      <w:i/>
      <w:iCs/>
      <w:noProof w:val="0"/>
      <w:color w:val="4F81BD" w:themeColor="accent1"/>
    </w:rPr>
  </w:style>
  <w:style w:type="character" w:styleId="afa">
    <w:name w:val="Subtle Emphasis"/>
    <w:basedOn w:val="a2"/>
    <w:uiPriority w:val="19"/>
    <w:qFormat/>
    <w:rsid w:val="0079770C"/>
    <w:rPr>
      <w:i/>
      <w:iCs/>
      <w:noProof w:val="0"/>
      <w:color w:val="404040" w:themeColor="text1" w:themeTint="BF"/>
    </w:rPr>
  </w:style>
  <w:style w:type="paragraph" w:styleId="afb">
    <w:name w:val="List Continue"/>
    <w:basedOn w:val="a1"/>
    <w:semiHidden/>
    <w:unhideWhenUsed/>
    <w:rsid w:val="0079770C"/>
    <w:pPr>
      <w:spacing w:after="120"/>
      <w:ind w:left="283"/>
      <w:contextualSpacing/>
    </w:pPr>
  </w:style>
  <w:style w:type="paragraph" w:styleId="25">
    <w:name w:val="List Continue 2"/>
    <w:basedOn w:val="a1"/>
    <w:semiHidden/>
    <w:unhideWhenUsed/>
    <w:rsid w:val="0079770C"/>
    <w:pPr>
      <w:spacing w:after="120"/>
      <w:ind w:left="566"/>
      <w:contextualSpacing/>
    </w:pPr>
  </w:style>
  <w:style w:type="paragraph" w:styleId="35">
    <w:name w:val="List Continue 3"/>
    <w:basedOn w:val="a1"/>
    <w:semiHidden/>
    <w:unhideWhenUsed/>
    <w:rsid w:val="0079770C"/>
    <w:pPr>
      <w:spacing w:after="120"/>
      <w:ind w:left="849"/>
      <w:contextualSpacing/>
    </w:pPr>
  </w:style>
  <w:style w:type="paragraph" w:styleId="42">
    <w:name w:val="List Continue 4"/>
    <w:basedOn w:val="a1"/>
    <w:semiHidden/>
    <w:unhideWhenUsed/>
    <w:rsid w:val="0079770C"/>
    <w:pPr>
      <w:spacing w:after="120"/>
      <w:ind w:left="1132"/>
      <w:contextualSpacing/>
    </w:pPr>
  </w:style>
  <w:style w:type="paragraph" w:styleId="53">
    <w:name w:val="List Continue 5"/>
    <w:basedOn w:val="a1"/>
    <w:semiHidden/>
    <w:unhideWhenUsed/>
    <w:rsid w:val="0079770C"/>
    <w:pPr>
      <w:spacing w:after="120"/>
      <w:ind w:left="1415"/>
      <w:contextualSpacing/>
    </w:pPr>
  </w:style>
  <w:style w:type="character" w:styleId="afc">
    <w:name w:val="Intense Reference"/>
    <w:basedOn w:val="a2"/>
    <w:uiPriority w:val="32"/>
    <w:qFormat/>
    <w:rsid w:val="0079770C"/>
    <w:rPr>
      <w:b/>
      <w:bCs/>
      <w:smallCaps/>
      <w:noProof w:val="0"/>
      <w:color w:val="4F81BD" w:themeColor="accent1"/>
      <w:spacing w:val="5"/>
    </w:rPr>
  </w:style>
  <w:style w:type="character" w:styleId="afd">
    <w:name w:val="endnote reference"/>
    <w:basedOn w:val="a2"/>
    <w:semiHidden/>
    <w:unhideWhenUsed/>
    <w:rsid w:val="0079770C"/>
    <w:rPr>
      <w:noProof w:val="0"/>
      <w:vertAlign w:val="superscript"/>
    </w:rPr>
  </w:style>
  <w:style w:type="character" w:styleId="afe">
    <w:name w:val="footnote reference"/>
    <w:basedOn w:val="a2"/>
    <w:semiHidden/>
    <w:unhideWhenUsed/>
    <w:rsid w:val="0079770C"/>
    <w:rPr>
      <w:noProof w:val="0"/>
      <w:vertAlign w:val="superscript"/>
    </w:rPr>
  </w:style>
  <w:style w:type="character" w:styleId="aff">
    <w:name w:val="Subtle Reference"/>
    <w:basedOn w:val="a2"/>
    <w:uiPriority w:val="31"/>
    <w:qFormat/>
    <w:rsid w:val="0079770C"/>
    <w:rPr>
      <w:smallCaps/>
      <w:noProof w:val="0"/>
      <w:color w:val="5A5A5A" w:themeColor="text1" w:themeTint="A5"/>
    </w:rPr>
  </w:style>
  <w:style w:type="table" w:styleId="aff0">
    <w:name w:val="Light Shading"/>
    <w:basedOn w:val="a3"/>
    <w:uiPriority w:val="60"/>
    <w:semiHidden/>
    <w:unhideWhenUsed/>
    <w:rsid w:val="0079770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79770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79770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79770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79770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79770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79770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79770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79770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79770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79770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79770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79770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79770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79770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1">
    <w:name w:val="Colorful Shading"/>
    <w:basedOn w:val="a3"/>
    <w:uiPriority w:val="71"/>
    <w:semiHidden/>
    <w:unhideWhenUsed/>
    <w:rsid w:val="0079770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79770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79770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79770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79770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79770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79770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2">
    <w:name w:val="Strong"/>
    <w:basedOn w:val="a2"/>
    <w:qFormat/>
    <w:rsid w:val="0079770C"/>
    <w:rPr>
      <w:b/>
      <w:bCs/>
      <w:noProof w:val="0"/>
    </w:rPr>
  </w:style>
  <w:style w:type="paragraph" w:styleId="aff3">
    <w:name w:val="Signature"/>
    <w:basedOn w:val="a1"/>
    <w:link w:val="aff4"/>
    <w:semiHidden/>
    <w:unhideWhenUsed/>
    <w:rsid w:val="0079770C"/>
    <w:pPr>
      <w:ind w:left="4252"/>
    </w:pPr>
  </w:style>
  <w:style w:type="character" w:customStyle="1" w:styleId="aff4">
    <w:name w:val="חתימה תו"/>
    <w:basedOn w:val="a2"/>
    <w:link w:val="aff3"/>
    <w:semiHidden/>
    <w:rsid w:val="0079770C"/>
    <w:rPr>
      <w:rFonts w:cs="David"/>
      <w:noProof w:val="0"/>
      <w:sz w:val="24"/>
      <w:szCs w:val="24"/>
    </w:rPr>
  </w:style>
  <w:style w:type="paragraph" w:styleId="aff5">
    <w:name w:val="E-mail Signature"/>
    <w:basedOn w:val="a1"/>
    <w:link w:val="aff6"/>
    <w:semiHidden/>
    <w:unhideWhenUsed/>
    <w:rsid w:val="0079770C"/>
  </w:style>
  <w:style w:type="character" w:customStyle="1" w:styleId="aff6">
    <w:name w:val="חתימת דואר אלקטרוני תו"/>
    <w:basedOn w:val="a2"/>
    <w:link w:val="aff5"/>
    <w:semiHidden/>
    <w:rsid w:val="0079770C"/>
    <w:rPr>
      <w:rFonts w:cs="David"/>
      <w:noProof w:val="0"/>
      <w:sz w:val="24"/>
      <w:szCs w:val="24"/>
    </w:rPr>
  </w:style>
  <w:style w:type="table" w:styleId="aff7">
    <w:name w:val="Table Elegant"/>
    <w:basedOn w:val="a3"/>
    <w:semiHidden/>
    <w:unhideWhenUsed/>
    <w:rsid w:val="0079770C"/>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8">
    <w:name w:val="Table Professional"/>
    <w:basedOn w:val="a3"/>
    <w:semiHidden/>
    <w:unhideWhenUsed/>
    <w:rsid w:val="0079770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79770C"/>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79770C"/>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Contemporary"/>
    <w:basedOn w:val="a3"/>
    <w:semiHidden/>
    <w:unhideWhenUsed/>
    <w:rsid w:val="0079770C"/>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79770C"/>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79770C"/>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79770C"/>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79770C"/>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79770C"/>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79770C"/>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79770C"/>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79770C"/>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79770C"/>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79770C"/>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79770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7977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7977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7977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7977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79770C"/>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79770C"/>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79770C"/>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79770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79770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79770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79770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79770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79770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79770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79770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79770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79770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79770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79770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79770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79770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7977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79770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79770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79770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79770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79770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79770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79770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79770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7977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79770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79770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79770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79770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79770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79770C"/>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79770C"/>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79770C"/>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79770C"/>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79770C"/>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79770C"/>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79770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79770C"/>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79770C"/>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79770C"/>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79770C"/>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79770C"/>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79770C"/>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79770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79770C"/>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79770C"/>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79770C"/>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79770C"/>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79770C"/>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79770C"/>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7977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79770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79770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79770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79770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79770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79770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79770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79770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79770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79770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79770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79770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79770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79770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79770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7977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79770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79770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79770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79770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79770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79770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7977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79770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79770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79770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79770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7977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79770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79770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79770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79770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79770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79770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79770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79770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79770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79770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79770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79770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79770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79770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a">
    <w:name w:val="Block Text"/>
    <w:basedOn w:val="a1"/>
    <w:semiHidden/>
    <w:unhideWhenUsed/>
    <w:rsid w:val="0079770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dnote text"/>
    <w:basedOn w:val="a1"/>
    <w:link w:val="affc"/>
    <w:semiHidden/>
    <w:unhideWhenUsed/>
    <w:rsid w:val="0079770C"/>
    <w:rPr>
      <w:sz w:val="20"/>
      <w:szCs w:val="20"/>
    </w:rPr>
  </w:style>
  <w:style w:type="character" w:customStyle="1" w:styleId="affc">
    <w:name w:val="טקסט הערת סיום תו"/>
    <w:basedOn w:val="a2"/>
    <w:link w:val="affb"/>
    <w:semiHidden/>
    <w:rsid w:val="0079770C"/>
    <w:rPr>
      <w:rFonts w:cs="David"/>
      <w:noProof w:val="0"/>
    </w:rPr>
  </w:style>
  <w:style w:type="paragraph" w:styleId="affd">
    <w:name w:val="footnote text"/>
    <w:basedOn w:val="a1"/>
    <w:link w:val="affe"/>
    <w:semiHidden/>
    <w:unhideWhenUsed/>
    <w:rsid w:val="0079770C"/>
    <w:rPr>
      <w:sz w:val="20"/>
      <w:szCs w:val="20"/>
    </w:rPr>
  </w:style>
  <w:style w:type="character" w:customStyle="1" w:styleId="affe">
    <w:name w:val="טקסט הערת שוליים תו"/>
    <w:basedOn w:val="a2"/>
    <w:link w:val="affd"/>
    <w:semiHidden/>
    <w:rsid w:val="0079770C"/>
    <w:rPr>
      <w:rFonts w:cs="David"/>
      <w:noProof w:val="0"/>
    </w:rPr>
  </w:style>
  <w:style w:type="paragraph" w:styleId="afff">
    <w:name w:val="macro"/>
    <w:link w:val="afff0"/>
    <w:semiHidden/>
    <w:unhideWhenUsed/>
    <w:rsid w:val="0079770C"/>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0">
    <w:name w:val="טקסט מאקרו תו"/>
    <w:basedOn w:val="a2"/>
    <w:link w:val="afff"/>
    <w:semiHidden/>
    <w:rsid w:val="0079770C"/>
    <w:rPr>
      <w:rFonts w:ascii="Consolas" w:hAnsi="Consolas" w:cs="David"/>
      <w:noProof w:val="0"/>
    </w:rPr>
  </w:style>
  <w:style w:type="paragraph" w:styleId="afff1">
    <w:name w:val="Plain Text"/>
    <w:basedOn w:val="a1"/>
    <w:link w:val="afff2"/>
    <w:semiHidden/>
    <w:unhideWhenUsed/>
    <w:rsid w:val="0079770C"/>
    <w:rPr>
      <w:rFonts w:ascii="Consolas" w:hAnsi="Consolas"/>
      <w:sz w:val="21"/>
      <w:szCs w:val="21"/>
    </w:rPr>
  </w:style>
  <w:style w:type="character" w:customStyle="1" w:styleId="afff2">
    <w:name w:val="טקסט רגיל תו"/>
    <w:basedOn w:val="a2"/>
    <w:link w:val="afff1"/>
    <w:semiHidden/>
    <w:rsid w:val="0079770C"/>
    <w:rPr>
      <w:rFonts w:ascii="Consolas" w:hAnsi="Consolas" w:cs="David"/>
      <w:noProof w:val="0"/>
      <w:sz w:val="21"/>
      <w:szCs w:val="21"/>
    </w:rPr>
  </w:style>
  <w:style w:type="character" w:styleId="afff3">
    <w:name w:val="Book Title"/>
    <w:basedOn w:val="a2"/>
    <w:uiPriority w:val="33"/>
    <w:qFormat/>
    <w:rsid w:val="0079770C"/>
    <w:rPr>
      <w:b/>
      <w:bCs/>
      <w:i/>
      <w:iCs/>
      <w:noProof w:val="0"/>
      <w:spacing w:val="5"/>
    </w:rPr>
  </w:style>
  <w:style w:type="character" w:customStyle="1" w:styleId="10">
    <w:name w:val="כותרת 1 תו"/>
    <w:basedOn w:val="a2"/>
    <w:link w:val="1"/>
    <w:rsid w:val="0079770C"/>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uiPriority w:val="9"/>
    <w:semiHidden/>
    <w:rsid w:val="0079770C"/>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79770C"/>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uiPriority w:val="9"/>
    <w:semiHidden/>
    <w:rsid w:val="0079770C"/>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79770C"/>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79770C"/>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79770C"/>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79770C"/>
    <w:rPr>
      <w:rFonts w:asciiTheme="majorHAnsi" w:eastAsiaTheme="majorEastAsia" w:hAnsiTheme="majorHAnsi" w:cstheme="majorBidi"/>
      <w:i/>
      <w:iCs/>
      <w:noProof w:val="0"/>
      <w:color w:val="272727" w:themeColor="text1" w:themeTint="D8"/>
      <w:sz w:val="21"/>
      <w:szCs w:val="21"/>
    </w:rPr>
  </w:style>
  <w:style w:type="paragraph" w:styleId="afff4">
    <w:name w:val="index heading"/>
    <w:basedOn w:val="a1"/>
    <w:next w:val="Index1"/>
    <w:semiHidden/>
    <w:unhideWhenUsed/>
    <w:rsid w:val="0079770C"/>
    <w:rPr>
      <w:rFonts w:asciiTheme="majorHAnsi" w:eastAsiaTheme="majorEastAsia" w:hAnsiTheme="majorHAnsi" w:cstheme="majorBidi"/>
      <w:b/>
      <w:bCs/>
    </w:rPr>
  </w:style>
  <w:style w:type="paragraph" w:styleId="afff5">
    <w:name w:val="Note Heading"/>
    <w:basedOn w:val="a1"/>
    <w:next w:val="a1"/>
    <w:link w:val="afff6"/>
    <w:semiHidden/>
    <w:unhideWhenUsed/>
    <w:rsid w:val="0079770C"/>
  </w:style>
  <w:style w:type="character" w:customStyle="1" w:styleId="afff6">
    <w:name w:val="כותרת הערות תו"/>
    <w:basedOn w:val="a2"/>
    <w:link w:val="afff5"/>
    <w:semiHidden/>
    <w:rsid w:val="0079770C"/>
    <w:rPr>
      <w:rFonts w:cs="David"/>
      <w:noProof w:val="0"/>
      <w:sz w:val="24"/>
      <w:szCs w:val="24"/>
    </w:rPr>
  </w:style>
  <w:style w:type="paragraph" w:styleId="afff7">
    <w:name w:val="Title"/>
    <w:basedOn w:val="a1"/>
    <w:next w:val="a1"/>
    <w:link w:val="afff8"/>
    <w:qFormat/>
    <w:rsid w:val="0079770C"/>
    <w:pPr>
      <w:contextualSpacing/>
    </w:pPr>
    <w:rPr>
      <w:rFonts w:asciiTheme="majorHAnsi" w:eastAsiaTheme="majorEastAsia" w:hAnsiTheme="majorHAnsi" w:cstheme="majorBidi"/>
      <w:spacing w:val="-10"/>
      <w:kern w:val="28"/>
      <w:sz w:val="56"/>
      <w:szCs w:val="56"/>
    </w:rPr>
  </w:style>
  <w:style w:type="character" w:customStyle="1" w:styleId="afff8">
    <w:name w:val="כותרת טקסט תו"/>
    <w:basedOn w:val="a2"/>
    <w:link w:val="afff7"/>
    <w:rsid w:val="0079770C"/>
    <w:rPr>
      <w:rFonts w:asciiTheme="majorHAnsi" w:eastAsiaTheme="majorEastAsia" w:hAnsiTheme="majorHAnsi" w:cstheme="majorBidi"/>
      <w:noProof w:val="0"/>
      <w:spacing w:val="-10"/>
      <w:kern w:val="28"/>
      <w:sz w:val="56"/>
      <w:szCs w:val="56"/>
    </w:rPr>
  </w:style>
  <w:style w:type="paragraph" w:styleId="afff9">
    <w:name w:val="Subtitle"/>
    <w:basedOn w:val="a1"/>
    <w:next w:val="a1"/>
    <w:link w:val="afffa"/>
    <w:qFormat/>
    <w:rsid w:val="007977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a">
    <w:name w:val="כותרת משנה תו"/>
    <w:basedOn w:val="a2"/>
    <w:link w:val="afff9"/>
    <w:rsid w:val="0079770C"/>
    <w:rPr>
      <w:rFonts w:asciiTheme="minorHAnsi" w:eastAsiaTheme="minorEastAsia" w:hAnsiTheme="minorHAnsi" w:cstheme="minorBidi"/>
      <w:noProof w:val="0"/>
      <w:color w:val="5A5A5A" w:themeColor="text1" w:themeTint="A5"/>
      <w:spacing w:val="15"/>
      <w:sz w:val="22"/>
      <w:szCs w:val="22"/>
    </w:rPr>
  </w:style>
  <w:style w:type="paragraph" w:styleId="afffb">
    <w:name w:val="Message Header"/>
    <w:basedOn w:val="a1"/>
    <w:link w:val="afffc"/>
    <w:semiHidden/>
    <w:unhideWhenUsed/>
    <w:rsid w:val="007977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c">
    <w:name w:val="כותרת עליונה של הודעה תו"/>
    <w:basedOn w:val="a2"/>
    <w:link w:val="afffb"/>
    <w:semiHidden/>
    <w:rsid w:val="0079770C"/>
    <w:rPr>
      <w:rFonts w:asciiTheme="majorHAnsi" w:eastAsiaTheme="majorEastAsia" w:hAnsiTheme="majorHAnsi" w:cstheme="majorBidi"/>
      <w:noProof w:val="0"/>
      <w:sz w:val="24"/>
      <w:szCs w:val="24"/>
      <w:shd w:val="pct20" w:color="auto" w:fill="auto"/>
    </w:rPr>
  </w:style>
  <w:style w:type="paragraph" w:styleId="afffd">
    <w:name w:val="toa heading"/>
    <w:basedOn w:val="a1"/>
    <w:next w:val="a1"/>
    <w:semiHidden/>
    <w:unhideWhenUsed/>
    <w:rsid w:val="0079770C"/>
    <w:pPr>
      <w:spacing w:before="120"/>
    </w:pPr>
    <w:rPr>
      <w:rFonts w:asciiTheme="majorHAnsi" w:eastAsiaTheme="majorEastAsia" w:hAnsiTheme="majorHAnsi" w:cstheme="majorBidi"/>
      <w:b/>
      <w:bCs/>
    </w:rPr>
  </w:style>
  <w:style w:type="paragraph" w:styleId="afffe">
    <w:name w:val="TOC Heading"/>
    <w:basedOn w:val="1"/>
    <w:next w:val="a1"/>
    <w:uiPriority w:val="39"/>
    <w:semiHidden/>
    <w:unhideWhenUsed/>
    <w:qFormat/>
    <w:rsid w:val="0079770C"/>
    <w:pPr>
      <w:outlineLvl w:val="9"/>
    </w:pPr>
  </w:style>
  <w:style w:type="paragraph" w:styleId="affff">
    <w:name w:val="caption"/>
    <w:basedOn w:val="a1"/>
    <w:next w:val="a1"/>
    <w:semiHidden/>
    <w:unhideWhenUsed/>
    <w:qFormat/>
    <w:rsid w:val="0079770C"/>
    <w:pPr>
      <w:spacing w:after="200"/>
    </w:pPr>
    <w:rPr>
      <w:i/>
      <w:iCs/>
      <w:color w:val="1F497D" w:themeColor="text2"/>
      <w:sz w:val="18"/>
      <w:szCs w:val="18"/>
    </w:rPr>
  </w:style>
  <w:style w:type="paragraph" w:styleId="affff0">
    <w:name w:val="Body Text Indent"/>
    <w:basedOn w:val="a1"/>
    <w:link w:val="affff1"/>
    <w:semiHidden/>
    <w:unhideWhenUsed/>
    <w:rsid w:val="0079770C"/>
    <w:pPr>
      <w:spacing w:after="120"/>
      <w:ind w:left="283"/>
    </w:pPr>
  </w:style>
  <w:style w:type="character" w:customStyle="1" w:styleId="affff1">
    <w:name w:val="כניסה בגוף טקסט תו"/>
    <w:basedOn w:val="a2"/>
    <w:link w:val="affff0"/>
    <w:semiHidden/>
    <w:rsid w:val="0079770C"/>
    <w:rPr>
      <w:rFonts w:cs="David"/>
      <w:noProof w:val="0"/>
      <w:sz w:val="24"/>
      <w:szCs w:val="24"/>
    </w:rPr>
  </w:style>
  <w:style w:type="paragraph" w:styleId="2f">
    <w:name w:val="Body Text Indent 2"/>
    <w:basedOn w:val="a1"/>
    <w:link w:val="2f0"/>
    <w:semiHidden/>
    <w:unhideWhenUsed/>
    <w:rsid w:val="0079770C"/>
    <w:pPr>
      <w:spacing w:after="120" w:line="480" w:lineRule="auto"/>
      <w:ind w:left="283"/>
    </w:pPr>
  </w:style>
  <w:style w:type="character" w:customStyle="1" w:styleId="2f0">
    <w:name w:val="כניסה בגוף טקסט 2 תו"/>
    <w:basedOn w:val="a2"/>
    <w:link w:val="2f"/>
    <w:semiHidden/>
    <w:rsid w:val="0079770C"/>
    <w:rPr>
      <w:rFonts w:cs="David"/>
      <w:noProof w:val="0"/>
      <w:sz w:val="24"/>
      <w:szCs w:val="24"/>
    </w:rPr>
  </w:style>
  <w:style w:type="paragraph" w:styleId="3d">
    <w:name w:val="Body Text Indent 3"/>
    <w:basedOn w:val="a1"/>
    <w:link w:val="3e"/>
    <w:semiHidden/>
    <w:unhideWhenUsed/>
    <w:rsid w:val="0079770C"/>
    <w:pPr>
      <w:spacing w:after="120"/>
      <w:ind w:left="283"/>
    </w:pPr>
    <w:rPr>
      <w:sz w:val="16"/>
      <w:szCs w:val="16"/>
    </w:rPr>
  </w:style>
  <w:style w:type="character" w:customStyle="1" w:styleId="3e">
    <w:name w:val="כניסה בגוף טקסט 3 תו"/>
    <w:basedOn w:val="a2"/>
    <w:link w:val="3d"/>
    <w:semiHidden/>
    <w:rsid w:val="0079770C"/>
    <w:rPr>
      <w:rFonts w:cs="David"/>
      <w:noProof w:val="0"/>
      <w:sz w:val="16"/>
      <w:szCs w:val="16"/>
    </w:rPr>
  </w:style>
  <w:style w:type="paragraph" w:styleId="affff2">
    <w:name w:val="Normal Indent"/>
    <w:basedOn w:val="a1"/>
    <w:semiHidden/>
    <w:unhideWhenUsed/>
    <w:rsid w:val="0079770C"/>
    <w:pPr>
      <w:ind w:left="720"/>
    </w:pPr>
  </w:style>
  <w:style w:type="paragraph" w:styleId="affff3">
    <w:name w:val="Body Text First Indent"/>
    <w:basedOn w:val="af6"/>
    <w:link w:val="affff4"/>
    <w:rsid w:val="0079770C"/>
    <w:pPr>
      <w:spacing w:after="0"/>
      <w:ind w:firstLine="360"/>
    </w:pPr>
  </w:style>
  <w:style w:type="character" w:customStyle="1" w:styleId="affff4">
    <w:name w:val="כניסת שורה ראשונה בגוף טקסט תו"/>
    <w:basedOn w:val="af7"/>
    <w:link w:val="affff3"/>
    <w:rsid w:val="0079770C"/>
    <w:rPr>
      <w:rFonts w:cs="David"/>
      <w:noProof w:val="0"/>
      <w:sz w:val="24"/>
      <w:szCs w:val="24"/>
    </w:rPr>
  </w:style>
  <w:style w:type="paragraph" w:styleId="2f1">
    <w:name w:val="Body Text First Indent 2"/>
    <w:basedOn w:val="affff0"/>
    <w:link w:val="2f2"/>
    <w:semiHidden/>
    <w:unhideWhenUsed/>
    <w:rsid w:val="0079770C"/>
    <w:pPr>
      <w:spacing w:after="0"/>
      <w:ind w:left="360" w:firstLine="360"/>
    </w:pPr>
  </w:style>
  <w:style w:type="character" w:customStyle="1" w:styleId="2f2">
    <w:name w:val="כניסת שורה ראשונה בגוף טקסט 2 תו"/>
    <w:basedOn w:val="affff1"/>
    <w:link w:val="2f1"/>
    <w:semiHidden/>
    <w:rsid w:val="0079770C"/>
    <w:rPr>
      <w:rFonts w:cs="David"/>
      <w:noProof w:val="0"/>
      <w:sz w:val="24"/>
      <w:szCs w:val="24"/>
    </w:rPr>
  </w:style>
  <w:style w:type="paragraph" w:styleId="HTML2">
    <w:name w:val="HTML Address"/>
    <w:basedOn w:val="a1"/>
    <w:link w:val="HTML3"/>
    <w:semiHidden/>
    <w:unhideWhenUsed/>
    <w:rsid w:val="0079770C"/>
    <w:rPr>
      <w:i/>
      <w:iCs/>
    </w:rPr>
  </w:style>
  <w:style w:type="character" w:customStyle="1" w:styleId="HTML3">
    <w:name w:val="כתובת HTML תו"/>
    <w:basedOn w:val="a2"/>
    <w:link w:val="HTML2"/>
    <w:semiHidden/>
    <w:rsid w:val="0079770C"/>
    <w:rPr>
      <w:rFonts w:cs="David"/>
      <w:i/>
      <w:iCs/>
      <w:noProof w:val="0"/>
      <w:sz w:val="24"/>
      <w:szCs w:val="24"/>
    </w:rPr>
  </w:style>
  <w:style w:type="paragraph" w:styleId="affff5">
    <w:name w:val="envelope address"/>
    <w:basedOn w:val="a1"/>
    <w:semiHidden/>
    <w:unhideWhenUsed/>
    <w:rsid w:val="0079770C"/>
    <w:pPr>
      <w:framePr w:w="7920" w:h="1980" w:hRule="exact" w:hSpace="180" w:wrap="auto" w:hAnchor="page" w:xAlign="center" w:yAlign="bottom"/>
      <w:ind w:left="2880"/>
    </w:pPr>
    <w:rPr>
      <w:rFonts w:asciiTheme="majorHAnsi" w:eastAsiaTheme="majorEastAsia" w:hAnsiTheme="majorHAnsi" w:cstheme="majorBidi"/>
    </w:rPr>
  </w:style>
  <w:style w:type="paragraph" w:styleId="affff6">
    <w:name w:val="envelope return"/>
    <w:basedOn w:val="a1"/>
    <w:semiHidden/>
    <w:unhideWhenUsed/>
    <w:rsid w:val="0079770C"/>
    <w:rPr>
      <w:rFonts w:asciiTheme="majorHAnsi" w:eastAsiaTheme="majorEastAsia" w:hAnsiTheme="majorHAnsi" w:cstheme="majorBidi"/>
      <w:sz w:val="20"/>
      <w:szCs w:val="20"/>
    </w:rPr>
  </w:style>
  <w:style w:type="paragraph" w:styleId="affff7">
    <w:name w:val="No Spacing"/>
    <w:uiPriority w:val="1"/>
    <w:qFormat/>
    <w:rsid w:val="0079770C"/>
    <w:pPr>
      <w:bidi/>
    </w:pPr>
    <w:rPr>
      <w:rFonts w:cs="David"/>
      <w:sz w:val="24"/>
      <w:szCs w:val="24"/>
    </w:rPr>
  </w:style>
  <w:style w:type="character" w:styleId="HTML4">
    <w:name w:val="HTML Typewriter"/>
    <w:basedOn w:val="a2"/>
    <w:semiHidden/>
    <w:unhideWhenUsed/>
    <w:rsid w:val="0079770C"/>
    <w:rPr>
      <w:rFonts w:ascii="Consolas" w:hAnsi="Consolas"/>
      <w:noProof w:val="0"/>
      <w:sz w:val="20"/>
      <w:szCs w:val="20"/>
    </w:rPr>
  </w:style>
  <w:style w:type="paragraph" w:styleId="affff8">
    <w:name w:val="Document Map"/>
    <w:basedOn w:val="a1"/>
    <w:link w:val="affff9"/>
    <w:semiHidden/>
    <w:unhideWhenUsed/>
    <w:rsid w:val="0079770C"/>
    <w:rPr>
      <w:rFonts w:ascii="Tahoma" w:hAnsi="Tahoma" w:cs="Tahoma"/>
      <w:sz w:val="16"/>
      <w:szCs w:val="16"/>
    </w:rPr>
  </w:style>
  <w:style w:type="character" w:customStyle="1" w:styleId="affff9">
    <w:name w:val="מפת מסמך תו"/>
    <w:basedOn w:val="a2"/>
    <w:link w:val="affff8"/>
    <w:semiHidden/>
    <w:rsid w:val="0079770C"/>
    <w:rPr>
      <w:rFonts w:ascii="Tahoma" w:hAnsi="Tahoma" w:cs="Tahoma"/>
      <w:noProof w:val="0"/>
      <w:sz w:val="16"/>
      <w:szCs w:val="16"/>
    </w:rPr>
  </w:style>
  <w:style w:type="character" w:styleId="HTML5">
    <w:name w:val="HTML Keyboard"/>
    <w:basedOn w:val="a2"/>
    <w:semiHidden/>
    <w:unhideWhenUsed/>
    <w:rsid w:val="0079770C"/>
    <w:rPr>
      <w:rFonts w:ascii="Consolas" w:hAnsi="Consolas"/>
      <w:noProof w:val="0"/>
      <w:sz w:val="20"/>
      <w:szCs w:val="20"/>
    </w:rPr>
  </w:style>
  <w:style w:type="paragraph" w:styleId="affffa">
    <w:name w:val="annotation subject"/>
    <w:basedOn w:val="aa"/>
    <w:next w:val="aa"/>
    <w:link w:val="affffb"/>
    <w:semiHidden/>
    <w:unhideWhenUsed/>
    <w:rsid w:val="0079770C"/>
    <w:rPr>
      <w:rFonts w:cs="David"/>
      <w:b/>
      <w:bCs/>
      <w:sz w:val="20"/>
      <w:szCs w:val="20"/>
    </w:rPr>
  </w:style>
  <w:style w:type="character" w:customStyle="1" w:styleId="ab">
    <w:name w:val="טקסט הערה תו"/>
    <w:basedOn w:val="a2"/>
    <w:link w:val="aa"/>
    <w:semiHidden/>
    <w:rsid w:val="0079770C"/>
    <w:rPr>
      <w:noProof w:val="0"/>
      <w:sz w:val="24"/>
      <w:szCs w:val="24"/>
    </w:rPr>
  </w:style>
  <w:style w:type="character" w:customStyle="1" w:styleId="affffb">
    <w:name w:val="נושא הערה תו"/>
    <w:basedOn w:val="ab"/>
    <w:link w:val="affffa"/>
    <w:semiHidden/>
    <w:rsid w:val="0079770C"/>
    <w:rPr>
      <w:rFonts w:cs="David"/>
      <w:b/>
      <w:bCs/>
      <w:noProof w:val="0"/>
      <w:sz w:val="24"/>
      <w:szCs w:val="24"/>
    </w:rPr>
  </w:style>
  <w:style w:type="table" w:styleId="affffc">
    <w:name w:val="Table Theme"/>
    <w:basedOn w:val="a3"/>
    <w:semiHidden/>
    <w:unhideWhenUsed/>
    <w:rsid w:val="0079770C"/>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Closing"/>
    <w:basedOn w:val="a1"/>
    <w:link w:val="affffe"/>
    <w:semiHidden/>
    <w:unhideWhenUsed/>
    <w:rsid w:val="0079770C"/>
    <w:pPr>
      <w:ind w:left="4252"/>
    </w:pPr>
  </w:style>
  <w:style w:type="character" w:customStyle="1" w:styleId="affffe">
    <w:name w:val="סיום תו"/>
    <w:basedOn w:val="a2"/>
    <w:link w:val="affffd"/>
    <w:semiHidden/>
    <w:rsid w:val="0079770C"/>
    <w:rPr>
      <w:rFonts w:cs="David"/>
      <w:noProof w:val="0"/>
      <w:sz w:val="24"/>
      <w:szCs w:val="24"/>
    </w:rPr>
  </w:style>
  <w:style w:type="table" w:styleId="1b">
    <w:name w:val="Table Columns 1"/>
    <w:basedOn w:val="a3"/>
    <w:semiHidden/>
    <w:unhideWhenUsed/>
    <w:rsid w:val="0079770C"/>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79770C"/>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79770C"/>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79770C"/>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79770C"/>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
    <w:name w:val="Quote"/>
    <w:basedOn w:val="a1"/>
    <w:next w:val="a1"/>
    <w:link w:val="afffff0"/>
    <w:uiPriority w:val="29"/>
    <w:qFormat/>
    <w:rsid w:val="0079770C"/>
    <w:pPr>
      <w:spacing w:before="200" w:after="160"/>
      <w:ind w:left="864" w:right="864"/>
      <w:jc w:val="center"/>
    </w:pPr>
    <w:rPr>
      <w:i/>
      <w:iCs/>
      <w:color w:val="404040" w:themeColor="text1" w:themeTint="BF"/>
    </w:rPr>
  </w:style>
  <w:style w:type="character" w:customStyle="1" w:styleId="afffff0">
    <w:name w:val="ציטוט תו"/>
    <w:basedOn w:val="a2"/>
    <w:link w:val="afffff"/>
    <w:uiPriority w:val="29"/>
    <w:rsid w:val="0079770C"/>
    <w:rPr>
      <w:rFonts w:cs="David"/>
      <w:i/>
      <w:iCs/>
      <w:noProof w:val="0"/>
      <w:color w:val="404040" w:themeColor="text1" w:themeTint="BF"/>
      <w:sz w:val="24"/>
      <w:szCs w:val="24"/>
    </w:rPr>
  </w:style>
  <w:style w:type="paragraph" w:styleId="afffff1">
    <w:name w:val="Intense Quote"/>
    <w:basedOn w:val="a1"/>
    <w:next w:val="a1"/>
    <w:link w:val="afffff2"/>
    <w:uiPriority w:val="30"/>
    <w:qFormat/>
    <w:rsid w:val="007977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2">
    <w:name w:val="ציטוט חזק תו"/>
    <w:basedOn w:val="a2"/>
    <w:link w:val="afffff1"/>
    <w:uiPriority w:val="30"/>
    <w:rsid w:val="0079770C"/>
    <w:rPr>
      <w:rFonts w:cs="David"/>
      <w:i/>
      <w:iCs/>
      <w:noProof w:val="0"/>
      <w:color w:val="4F81BD" w:themeColor="accent1"/>
      <w:sz w:val="24"/>
      <w:szCs w:val="24"/>
    </w:rPr>
  </w:style>
  <w:style w:type="character" w:styleId="HTML6">
    <w:name w:val="HTML Acronym"/>
    <w:basedOn w:val="a2"/>
    <w:semiHidden/>
    <w:unhideWhenUsed/>
    <w:rsid w:val="0079770C"/>
    <w:rPr>
      <w:noProof w:val="0"/>
    </w:rPr>
  </w:style>
  <w:style w:type="paragraph" w:styleId="afffff3">
    <w:name w:val="List"/>
    <w:basedOn w:val="a1"/>
    <w:semiHidden/>
    <w:unhideWhenUsed/>
    <w:rsid w:val="0079770C"/>
    <w:pPr>
      <w:ind w:left="283" w:hanging="283"/>
      <w:contextualSpacing/>
    </w:pPr>
  </w:style>
  <w:style w:type="paragraph" w:styleId="2f4">
    <w:name w:val="List 2"/>
    <w:basedOn w:val="a1"/>
    <w:semiHidden/>
    <w:unhideWhenUsed/>
    <w:rsid w:val="0079770C"/>
    <w:pPr>
      <w:ind w:left="566" w:hanging="283"/>
      <w:contextualSpacing/>
    </w:pPr>
  </w:style>
  <w:style w:type="paragraph" w:styleId="3f0">
    <w:name w:val="List 3"/>
    <w:basedOn w:val="a1"/>
    <w:semiHidden/>
    <w:unhideWhenUsed/>
    <w:rsid w:val="0079770C"/>
    <w:pPr>
      <w:ind w:left="849" w:hanging="283"/>
      <w:contextualSpacing/>
    </w:pPr>
  </w:style>
  <w:style w:type="paragraph" w:styleId="48">
    <w:name w:val="List 4"/>
    <w:basedOn w:val="a1"/>
    <w:rsid w:val="0079770C"/>
    <w:pPr>
      <w:ind w:left="1132" w:hanging="283"/>
      <w:contextualSpacing/>
    </w:pPr>
  </w:style>
  <w:style w:type="paragraph" w:styleId="58">
    <w:name w:val="List 5"/>
    <w:basedOn w:val="a1"/>
    <w:rsid w:val="0079770C"/>
    <w:pPr>
      <w:ind w:left="1415" w:hanging="283"/>
      <w:contextualSpacing/>
    </w:pPr>
  </w:style>
  <w:style w:type="table" w:styleId="afffff4">
    <w:name w:val="Light List"/>
    <w:basedOn w:val="a3"/>
    <w:uiPriority w:val="61"/>
    <w:semiHidden/>
    <w:unhideWhenUsed/>
    <w:rsid w:val="0079770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79770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79770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79770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7977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79770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79770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79770C"/>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79770C"/>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79770C"/>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79770C"/>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79770C"/>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79770C"/>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79770C"/>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79770C"/>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79770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79770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79770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79770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79770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79770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79770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5">
    <w:name w:val="Dark List"/>
    <w:basedOn w:val="a3"/>
    <w:uiPriority w:val="70"/>
    <w:semiHidden/>
    <w:unhideWhenUsed/>
    <w:rsid w:val="0079770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79770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79770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79770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79770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79770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79770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79770C"/>
    <w:pPr>
      <w:numPr>
        <w:numId w:val="2"/>
      </w:numPr>
      <w:contextualSpacing/>
    </w:pPr>
  </w:style>
  <w:style w:type="paragraph" w:styleId="2">
    <w:name w:val="List Number 2"/>
    <w:basedOn w:val="a1"/>
    <w:semiHidden/>
    <w:unhideWhenUsed/>
    <w:rsid w:val="0079770C"/>
    <w:pPr>
      <w:numPr>
        <w:numId w:val="3"/>
      </w:numPr>
      <w:contextualSpacing/>
    </w:pPr>
  </w:style>
  <w:style w:type="paragraph" w:styleId="3">
    <w:name w:val="List Number 3"/>
    <w:basedOn w:val="a1"/>
    <w:semiHidden/>
    <w:unhideWhenUsed/>
    <w:rsid w:val="0079770C"/>
    <w:pPr>
      <w:numPr>
        <w:numId w:val="4"/>
      </w:numPr>
      <w:contextualSpacing/>
    </w:pPr>
  </w:style>
  <w:style w:type="paragraph" w:styleId="4">
    <w:name w:val="List Number 4"/>
    <w:basedOn w:val="a1"/>
    <w:semiHidden/>
    <w:unhideWhenUsed/>
    <w:rsid w:val="0079770C"/>
    <w:pPr>
      <w:numPr>
        <w:numId w:val="5"/>
      </w:numPr>
      <w:contextualSpacing/>
    </w:pPr>
  </w:style>
  <w:style w:type="paragraph" w:styleId="5">
    <w:name w:val="List Number 5"/>
    <w:basedOn w:val="a1"/>
    <w:semiHidden/>
    <w:unhideWhenUsed/>
    <w:rsid w:val="0079770C"/>
    <w:pPr>
      <w:numPr>
        <w:numId w:val="6"/>
      </w:numPr>
      <w:contextualSpacing/>
    </w:pPr>
  </w:style>
  <w:style w:type="paragraph" w:styleId="a0">
    <w:name w:val="List Bullet"/>
    <w:basedOn w:val="a1"/>
    <w:semiHidden/>
    <w:unhideWhenUsed/>
    <w:rsid w:val="0079770C"/>
    <w:pPr>
      <w:numPr>
        <w:numId w:val="7"/>
      </w:numPr>
      <w:contextualSpacing/>
    </w:pPr>
  </w:style>
  <w:style w:type="paragraph" w:styleId="20">
    <w:name w:val="List Bullet 2"/>
    <w:basedOn w:val="a1"/>
    <w:semiHidden/>
    <w:unhideWhenUsed/>
    <w:rsid w:val="0079770C"/>
    <w:pPr>
      <w:numPr>
        <w:numId w:val="8"/>
      </w:numPr>
      <w:contextualSpacing/>
    </w:pPr>
  </w:style>
  <w:style w:type="paragraph" w:styleId="30">
    <w:name w:val="List Bullet 3"/>
    <w:basedOn w:val="a1"/>
    <w:semiHidden/>
    <w:unhideWhenUsed/>
    <w:rsid w:val="0079770C"/>
    <w:pPr>
      <w:numPr>
        <w:numId w:val="9"/>
      </w:numPr>
      <w:contextualSpacing/>
    </w:pPr>
  </w:style>
  <w:style w:type="paragraph" w:styleId="40">
    <w:name w:val="List Bullet 4"/>
    <w:basedOn w:val="a1"/>
    <w:semiHidden/>
    <w:unhideWhenUsed/>
    <w:rsid w:val="0079770C"/>
    <w:pPr>
      <w:numPr>
        <w:numId w:val="10"/>
      </w:numPr>
      <w:contextualSpacing/>
    </w:pPr>
  </w:style>
  <w:style w:type="paragraph" w:styleId="50">
    <w:name w:val="List Bullet 5"/>
    <w:basedOn w:val="a1"/>
    <w:semiHidden/>
    <w:unhideWhenUsed/>
    <w:rsid w:val="0079770C"/>
    <w:pPr>
      <w:numPr>
        <w:numId w:val="11"/>
      </w:numPr>
      <w:contextualSpacing/>
    </w:pPr>
  </w:style>
  <w:style w:type="table" w:styleId="afffff6">
    <w:name w:val="Colorful List"/>
    <w:basedOn w:val="a3"/>
    <w:uiPriority w:val="72"/>
    <w:semiHidden/>
    <w:unhideWhenUsed/>
    <w:rsid w:val="0079770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79770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79770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79770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79770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79770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79770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7">
    <w:name w:val="table of figures"/>
    <w:basedOn w:val="a1"/>
    <w:next w:val="a1"/>
    <w:semiHidden/>
    <w:unhideWhenUsed/>
    <w:rsid w:val="0079770C"/>
  </w:style>
  <w:style w:type="paragraph" w:styleId="afffff8">
    <w:name w:val="table of authorities"/>
    <w:basedOn w:val="a1"/>
    <w:next w:val="a1"/>
    <w:semiHidden/>
    <w:unhideWhenUsed/>
    <w:rsid w:val="0079770C"/>
    <w:pPr>
      <w:ind w:left="240" w:hanging="240"/>
    </w:pPr>
  </w:style>
  <w:style w:type="table" w:styleId="afffff9">
    <w:name w:val="Light Grid"/>
    <w:basedOn w:val="a3"/>
    <w:uiPriority w:val="62"/>
    <w:semiHidden/>
    <w:unhideWhenUsed/>
    <w:rsid w:val="0079770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79770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79770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79770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7977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79770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79770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79770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79770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79770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79770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79770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79770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79770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79770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79770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79770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79770C"/>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79770C"/>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79770C"/>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79770C"/>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79770C"/>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79770C"/>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79770C"/>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Grid Table Light"/>
    <w:basedOn w:val="a3"/>
    <w:uiPriority w:val="40"/>
    <w:rsid w:val="0079770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b">
    <w:name w:val="Colorful Grid"/>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79770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c">
    <w:name w:val="Date"/>
    <w:basedOn w:val="a1"/>
    <w:next w:val="a1"/>
    <w:link w:val="afffffd"/>
    <w:rsid w:val="0079770C"/>
  </w:style>
  <w:style w:type="character" w:customStyle="1" w:styleId="afffffd">
    <w:name w:val="תאריך תו"/>
    <w:basedOn w:val="a2"/>
    <w:link w:val="afffffc"/>
    <w:rsid w:val="0079770C"/>
    <w:rPr>
      <w:rFonts w:cs="David"/>
      <w:noProof w:val="0"/>
      <w:sz w:val="24"/>
      <w:szCs w:val="24"/>
    </w:rPr>
  </w:style>
  <w:style w:type="paragraph" w:customStyle="1" w:styleId="msonormal0">
    <w:name w:val="msonormal"/>
    <w:basedOn w:val="a1"/>
    <w:uiPriority w:val="99"/>
    <w:semiHidden/>
    <w:rsid w:val="00203C62"/>
    <w:pPr>
      <w:bidi w:val="0"/>
      <w:spacing w:before="100" w:beforeAutospacing="1" w:after="100" w:afterAutospacing="1"/>
    </w:pPr>
    <w:rPr>
      <w:rFonts w:cs="Times New Roman"/>
    </w:rPr>
  </w:style>
  <w:style w:type="character" w:customStyle="1" w:styleId="a6">
    <w:name w:val="כותרת עליונה תו"/>
    <w:basedOn w:val="a2"/>
    <w:link w:val="a5"/>
    <w:uiPriority w:val="99"/>
    <w:rsid w:val="00203C62"/>
    <w:rPr>
      <w:rFonts w:cs="David"/>
      <w:sz w:val="24"/>
      <w:szCs w:val="24"/>
    </w:rPr>
  </w:style>
  <w:style w:type="character" w:customStyle="1" w:styleId="a8">
    <w:name w:val="כותרת תחתונה תו"/>
    <w:basedOn w:val="a2"/>
    <w:link w:val="a7"/>
    <w:uiPriority w:val="99"/>
    <w:rsid w:val="00203C62"/>
    <w:rPr>
      <w:rFonts w:cs="David"/>
      <w:sz w:val="24"/>
      <w:szCs w:val="24"/>
    </w:rPr>
  </w:style>
  <w:style w:type="paragraph" w:customStyle="1" w:styleId="1f0">
    <w:name w:val="פיסקת רשימה1"/>
    <w:basedOn w:val="a1"/>
    <w:uiPriority w:val="99"/>
    <w:semiHidden/>
    <w:qFormat/>
    <w:rsid w:val="00203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4152029">
      <w:bodyDiv w:val="1"/>
      <w:marLeft w:val="0"/>
      <w:marRight w:val="0"/>
      <w:marTop w:val="0"/>
      <w:marBottom w:val="0"/>
      <w:divBdr>
        <w:top w:val="none" w:sz="0" w:space="0" w:color="auto"/>
        <w:left w:val="none" w:sz="0" w:space="0" w:color="auto"/>
        <w:bottom w:val="none" w:sz="0" w:space="0" w:color="auto"/>
        <w:right w:val="none" w:sz="0" w:space="0" w:color="auto"/>
      </w:divBdr>
    </w:div>
    <w:div w:id="188679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1617</Words>
  <Characters>8089</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2023-11-05T11:30:00Z</dcterms:created>
  <dcterms:modified xsi:type="dcterms:W3CDTF">2023-11-05T11:30:00Z</dcterms:modified>
</cp:coreProperties>
</file>